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E2F73" w14:textId="07AAC9E4" w:rsidR="00E90E49" w:rsidRPr="008407FD" w:rsidRDefault="00E90E49" w:rsidP="00E35559">
      <w:pPr>
        <w:pStyle w:val="3GPPHeader"/>
        <w:spacing w:after="60"/>
        <w:rPr>
          <w:sz w:val="32"/>
          <w:szCs w:val="32"/>
          <w:highlight w:val="yellow"/>
          <w:lang w:val="en-US"/>
        </w:rPr>
      </w:pPr>
      <w:r w:rsidRPr="008407FD">
        <w:rPr>
          <w:lang w:val="en-US"/>
        </w:rPr>
        <w:t>3GPP TSG-RAN WG</w:t>
      </w:r>
      <w:r w:rsidR="008F1C4E" w:rsidRPr="008407FD">
        <w:rPr>
          <w:lang w:val="en-US"/>
        </w:rPr>
        <w:t>1</w:t>
      </w:r>
      <w:r w:rsidRPr="008407FD">
        <w:rPr>
          <w:lang w:val="en-US"/>
        </w:rPr>
        <w:t xml:space="preserve"> </w:t>
      </w:r>
      <w:r w:rsidR="008F1C4E" w:rsidRPr="008407FD">
        <w:rPr>
          <w:lang w:val="en-US"/>
        </w:rPr>
        <w:t xml:space="preserve">Meeting </w:t>
      </w:r>
      <w:r w:rsidRPr="008407FD">
        <w:rPr>
          <w:lang w:val="en-US"/>
        </w:rPr>
        <w:t>#</w:t>
      </w:r>
      <w:r w:rsidR="006816D1" w:rsidRPr="008407FD">
        <w:rPr>
          <w:lang w:val="en-US"/>
        </w:rPr>
        <w:t>10</w:t>
      </w:r>
      <w:r w:rsidR="0020782C" w:rsidRPr="008407FD">
        <w:rPr>
          <w:lang w:val="en-US"/>
        </w:rPr>
        <w:t>2</w:t>
      </w:r>
      <w:r w:rsidRPr="008407FD">
        <w:rPr>
          <w:lang w:val="en-US"/>
        </w:rPr>
        <w:tab/>
      </w:r>
      <w:proofErr w:type="spellStart"/>
      <w:r w:rsidRPr="008407FD">
        <w:rPr>
          <w:sz w:val="32"/>
          <w:szCs w:val="32"/>
          <w:lang w:val="en-US"/>
        </w:rPr>
        <w:t>Tdoc</w:t>
      </w:r>
      <w:proofErr w:type="spellEnd"/>
      <w:r w:rsidRPr="008407FD">
        <w:rPr>
          <w:sz w:val="32"/>
          <w:szCs w:val="32"/>
          <w:lang w:val="en-US"/>
        </w:rPr>
        <w:t xml:space="preserve"> </w:t>
      </w:r>
      <w:r w:rsidR="00091557" w:rsidRPr="008407FD">
        <w:rPr>
          <w:sz w:val="32"/>
          <w:szCs w:val="32"/>
          <w:lang w:val="en-US"/>
        </w:rPr>
        <w:t>R</w:t>
      </w:r>
      <w:r w:rsidR="008F1C4E" w:rsidRPr="008407FD">
        <w:rPr>
          <w:sz w:val="32"/>
          <w:szCs w:val="32"/>
          <w:lang w:val="en-US"/>
        </w:rPr>
        <w:t>1</w:t>
      </w:r>
      <w:r w:rsidR="00091557" w:rsidRPr="008407FD">
        <w:rPr>
          <w:sz w:val="32"/>
          <w:szCs w:val="32"/>
          <w:lang w:val="en-US"/>
        </w:rPr>
        <w:t>-</w:t>
      </w:r>
      <w:r w:rsidR="00CD5639" w:rsidRPr="008407FD">
        <w:rPr>
          <w:sz w:val="32"/>
          <w:szCs w:val="32"/>
          <w:lang w:val="en-US"/>
        </w:rPr>
        <w:t>200</w:t>
      </w:r>
      <w:r w:rsidR="001D348E" w:rsidRPr="008407FD">
        <w:rPr>
          <w:sz w:val="32"/>
          <w:szCs w:val="32"/>
          <w:lang w:val="en-US"/>
        </w:rPr>
        <w:t>6475</w:t>
      </w:r>
    </w:p>
    <w:p w14:paraId="517F0AA5" w14:textId="71844599" w:rsidR="00E90E49" w:rsidRPr="00CE0424" w:rsidRDefault="006816D1" w:rsidP="00311702">
      <w:pPr>
        <w:pStyle w:val="3GPPHeader"/>
      </w:pPr>
      <w:r w:rsidRPr="006816D1">
        <w:t xml:space="preserve">eMeeting, </w:t>
      </w:r>
      <w:r w:rsidR="008B6D52" w:rsidRPr="008B6D52">
        <w:rPr>
          <w:bCs/>
        </w:rPr>
        <w:t>August 17</w:t>
      </w:r>
      <w:r w:rsidR="008B6D52" w:rsidRPr="008B6D52">
        <w:rPr>
          <w:bCs/>
          <w:vertAlign w:val="superscript"/>
        </w:rPr>
        <w:t>th</w:t>
      </w:r>
      <w:r w:rsidR="008B6D52" w:rsidRPr="008B6D52">
        <w:rPr>
          <w:bCs/>
        </w:rPr>
        <w:t xml:space="preserve"> – 28</w:t>
      </w:r>
      <w:r w:rsidR="008B6D52" w:rsidRPr="008B6D52">
        <w:rPr>
          <w:bCs/>
          <w:vertAlign w:val="superscript"/>
        </w:rPr>
        <w:t>th</w:t>
      </w:r>
      <w:r w:rsidRPr="006816D1">
        <w:t>, 2020</w:t>
      </w:r>
    </w:p>
    <w:p w14:paraId="11C83ACE" w14:textId="77777777" w:rsidR="00E90E49" w:rsidRPr="00CE0424" w:rsidRDefault="00E90E49" w:rsidP="00357380">
      <w:pPr>
        <w:pStyle w:val="3GPPHeader"/>
      </w:pPr>
    </w:p>
    <w:p w14:paraId="4984A2AA" w14:textId="6BA1F219" w:rsidR="00E90E49" w:rsidRPr="00353A6D" w:rsidRDefault="00E90E49" w:rsidP="00311702">
      <w:pPr>
        <w:pStyle w:val="3GPPHeader"/>
        <w:rPr>
          <w:sz w:val="22"/>
        </w:rPr>
      </w:pPr>
      <w:r w:rsidRPr="00353A6D">
        <w:rPr>
          <w:sz w:val="22"/>
        </w:rPr>
        <w:t>Agenda Item:</w:t>
      </w:r>
      <w:r w:rsidRPr="00353A6D">
        <w:rPr>
          <w:sz w:val="22"/>
        </w:rPr>
        <w:tab/>
      </w:r>
      <w:r w:rsidR="00C010E0">
        <w:rPr>
          <w:sz w:val="22"/>
        </w:rPr>
        <w:t>8.1.2.4</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422802AE" w:rsidR="00E90E49" w:rsidRPr="00CE0424" w:rsidRDefault="003D3C45" w:rsidP="00311702">
      <w:pPr>
        <w:pStyle w:val="3GPPHeader"/>
        <w:rPr>
          <w:sz w:val="22"/>
        </w:rPr>
      </w:pPr>
      <w:r>
        <w:rPr>
          <w:sz w:val="22"/>
        </w:rPr>
        <w:t>Title:</w:t>
      </w:r>
      <w:r w:rsidR="00E90E49" w:rsidRPr="00CE0424">
        <w:rPr>
          <w:sz w:val="22"/>
        </w:rPr>
        <w:tab/>
      </w:r>
      <w:r w:rsidR="001C2DE4">
        <w:rPr>
          <w:sz w:val="22"/>
        </w:rPr>
        <w:t>Enhancement o</w:t>
      </w:r>
      <w:r w:rsidR="0020782C">
        <w:rPr>
          <w:sz w:val="22"/>
        </w:rPr>
        <w:t xml:space="preserve">n </w:t>
      </w:r>
      <w:r w:rsidR="00C010E0">
        <w:rPr>
          <w:sz w:val="22"/>
        </w:rPr>
        <w:t>HST-SFN deployment</w:t>
      </w:r>
    </w:p>
    <w:p w14:paraId="4B840CB4" w14:textId="11F39F9C"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p>
    <w:p w14:paraId="23E83048" w14:textId="77777777" w:rsidR="00E90E49" w:rsidRPr="00CE0424"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526C3755" w:rsidR="00477768" w:rsidRPr="00164160" w:rsidRDefault="009F5746" w:rsidP="00CE0424">
      <w:pPr>
        <w:pStyle w:val="BodyText"/>
        <w:rPr>
          <w:rFonts w:ascii="Times New Roman" w:hAnsi="Times New Roman" w:cs="Times New Roman"/>
        </w:rPr>
      </w:pPr>
      <w:r w:rsidRPr="00164160">
        <w:rPr>
          <w:rFonts w:ascii="Times New Roman" w:hAnsi="Times New Roman" w:cs="Times New Roman"/>
        </w:rPr>
        <w:t xml:space="preserve">The WID </w:t>
      </w:r>
      <w:r w:rsidR="00580B16" w:rsidRPr="00164160">
        <w:rPr>
          <w:rFonts w:ascii="Times New Roman" w:hAnsi="Times New Roman" w:cs="Times New Roman"/>
        </w:rPr>
        <w:t xml:space="preserve">[1] </w:t>
      </w:r>
      <w:r w:rsidR="00A40642" w:rsidRPr="00164160">
        <w:rPr>
          <w:rFonts w:ascii="Times New Roman" w:hAnsi="Times New Roman" w:cs="Times New Roman"/>
        </w:rPr>
        <w:t>objective 2</w:t>
      </w:r>
      <w:r w:rsidR="004A16FC" w:rsidRPr="00164160">
        <w:rPr>
          <w:rFonts w:ascii="Times New Roman" w:hAnsi="Times New Roman" w:cs="Times New Roman"/>
        </w:rPr>
        <w:t>d</w:t>
      </w:r>
      <w:r w:rsidR="00A40642" w:rsidRPr="00164160">
        <w:rPr>
          <w:rFonts w:ascii="Times New Roman" w:hAnsi="Times New Roman" w:cs="Times New Roman"/>
        </w:rPr>
        <w:t xml:space="preserve"> states:</w:t>
      </w:r>
    </w:p>
    <w:p w14:paraId="72D2B5ED" w14:textId="77777777" w:rsidR="00A40642" w:rsidRDefault="00A40642" w:rsidP="00A40642">
      <w:pPr>
        <w:pStyle w:val="ListParagraph"/>
        <w:numPr>
          <w:ilvl w:val="0"/>
          <w:numId w:val="28"/>
        </w:numPr>
        <w:jc w:val="both"/>
      </w:pPr>
      <w:r>
        <w:t>Enhancement on the support for multi-TRP deployment, targeting both FR1 and FR2:</w:t>
      </w:r>
    </w:p>
    <w:p w14:paraId="4FAA4617" w14:textId="7C3180C9" w:rsidR="004A0FF6" w:rsidRDefault="004A0FF6" w:rsidP="004A0FF6">
      <w:pPr>
        <w:pStyle w:val="ListParagraph"/>
        <w:numPr>
          <w:ilvl w:val="0"/>
          <w:numId w:val="39"/>
        </w:numPr>
        <w:jc w:val="both"/>
      </w:pPr>
      <w:r>
        <w:t>E</w:t>
      </w:r>
      <w:r w:rsidRPr="00FC3465">
        <w:t>nhancement to support HST-SFN deployment scenario:</w:t>
      </w:r>
    </w:p>
    <w:p w14:paraId="524FB805" w14:textId="77777777" w:rsidR="004A0FF6" w:rsidRDefault="004A0FF6" w:rsidP="004A0FF6">
      <w:pPr>
        <w:pStyle w:val="ListParagraph"/>
        <w:numPr>
          <w:ilvl w:val="2"/>
          <w:numId w:val="39"/>
        </w:numPr>
        <w:jc w:val="both"/>
      </w:pPr>
      <w:r>
        <w:t xml:space="preserve">Identify and specify solution(s) on </w:t>
      </w:r>
      <w:r w:rsidRPr="00FC3465">
        <w:t>QCL assumption for DMRS, e.g. multiple QCL assumptions for the same DMRS port(s)</w:t>
      </w:r>
      <w:r>
        <w:t>, targeting DL-only transmission</w:t>
      </w:r>
    </w:p>
    <w:p w14:paraId="57538596" w14:textId="77777777" w:rsidR="004A0FF6" w:rsidRPr="00FC3465" w:rsidRDefault="004A0FF6" w:rsidP="004A0FF6">
      <w:pPr>
        <w:pStyle w:val="ListParagraph"/>
        <w:numPr>
          <w:ilvl w:val="2"/>
          <w:numId w:val="39"/>
        </w:numPr>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15079C8A" w14:textId="5FE1EAAD" w:rsidR="00A40642" w:rsidRDefault="00A40642" w:rsidP="00CE0424">
      <w:pPr>
        <w:pStyle w:val="BodyText"/>
        <w:rPr>
          <w:lang w:val="x-none"/>
        </w:rPr>
      </w:pPr>
    </w:p>
    <w:p w14:paraId="78F4EAED" w14:textId="5C303A8E" w:rsidR="003710F6" w:rsidRPr="00164160" w:rsidRDefault="003710F6" w:rsidP="00CE0424">
      <w:pPr>
        <w:pStyle w:val="BodyText"/>
        <w:rPr>
          <w:rFonts w:ascii="Times New Roman" w:hAnsi="Times New Roman" w:cs="Times New Roman"/>
          <w:lang w:eastAsia="ja-JP"/>
        </w:rPr>
      </w:pPr>
      <w:r w:rsidRPr="00164160">
        <w:rPr>
          <w:rFonts w:ascii="Times New Roman" w:hAnsi="Times New Roman" w:cs="Times New Roman"/>
        </w:rPr>
        <w:t>T</w:t>
      </w:r>
      <w:r w:rsidRPr="00164160">
        <w:rPr>
          <w:rFonts w:ascii="Times New Roman" w:hAnsi="Times New Roman" w:cs="Times New Roman"/>
          <w:lang w:eastAsia="ja-JP"/>
        </w:rPr>
        <w:t xml:space="preserve">his contribution addresses the issue of </w:t>
      </w:r>
      <w:r w:rsidR="000B5D81" w:rsidRPr="00164160">
        <w:rPr>
          <w:rFonts w:ascii="Times New Roman" w:hAnsi="Times New Roman" w:cs="Times New Roman"/>
          <w:lang w:eastAsia="ja-JP"/>
        </w:rPr>
        <w:t>High Speed Train-Single Frequency Network (</w:t>
      </w:r>
      <w:r w:rsidR="002C344A" w:rsidRPr="00164160">
        <w:rPr>
          <w:rFonts w:ascii="Times New Roman" w:hAnsi="Times New Roman" w:cs="Times New Roman"/>
          <w:lang w:eastAsia="ja-JP"/>
        </w:rPr>
        <w:t>HST-SFN</w:t>
      </w:r>
      <w:r w:rsidR="000B5D81" w:rsidRPr="00164160">
        <w:rPr>
          <w:rFonts w:ascii="Times New Roman" w:hAnsi="Times New Roman" w:cs="Times New Roman"/>
          <w:lang w:eastAsia="ja-JP"/>
        </w:rPr>
        <w:t>)</w:t>
      </w:r>
      <w:r w:rsidR="002C344A" w:rsidRPr="00164160">
        <w:rPr>
          <w:rFonts w:ascii="Times New Roman" w:hAnsi="Times New Roman" w:cs="Times New Roman"/>
          <w:lang w:eastAsia="ja-JP"/>
        </w:rPr>
        <w:t xml:space="preserve"> deployment </w:t>
      </w:r>
      <w:r w:rsidR="00B955C7" w:rsidRPr="00164160">
        <w:rPr>
          <w:rFonts w:ascii="Times New Roman" w:hAnsi="Times New Roman" w:cs="Times New Roman"/>
          <w:lang w:eastAsia="ja-JP"/>
        </w:rPr>
        <w:t>enhancements</w:t>
      </w:r>
      <w:r w:rsidRPr="00164160">
        <w:rPr>
          <w:rFonts w:ascii="Times New Roman" w:hAnsi="Times New Roman" w:cs="Times New Roman"/>
          <w:lang w:eastAsia="ja-JP"/>
        </w:rPr>
        <w:t>.</w:t>
      </w:r>
      <w:r w:rsidR="005F0623" w:rsidRPr="00164160">
        <w:rPr>
          <w:rFonts w:ascii="Times New Roman" w:hAnsi="Times New Roman" w:cs="Times New Roman"/>
          <w:lang w:eastAsia="ja-JP"/>
        </w:rPr>
        <w:t xml:space="preserve"> Since 2d.ii involves the </w:t>
      </w:r>
      <w:r w:rsidR="0016282B" w:rsidRPr="00164160">
        <w:rPr>
          <w:rFonts w:ascii="Times New Roman" w:hAnsi="Times New Roman" w:cs="Times New Roman"/>
          <w:lang w:eastAsia="ja-JP"/>
        </w:rPr>
        <w:t xml:space="preserve">unified TCI framework, the discussion of this part of the study can be postponed until details of the unified framework have settled somewhat. </w:t>
      </w:r>
    </w:p>
    <w:p w14:paraId="4E69A297" w14:textId="77777777" w:rsidR="004000E8" w:rsidRPr="00CE0424" w:rsidRDefault="00230D18" w:rsidP="00CE0424">
      <w:pPr>
        <w:pStyle w:val="Heading1"/>
      </w:pPr>
      <w:bookmarkStart w:id="0" w:name="_Ref178064866"/>
      <w:r>
        <w:t>2</w:t>
      </w:r>
      <w:r>
        <w:tab/>
      </w:r>
      <w:r w:rsidR="004000E8" w:rsidRPr="00CE0424">
        <w:t>Discussion</w:t>
      </w:r>
      <w:bookmarkEnd w:id="0"/>
    </w:p>
    <w:p w14:paraId="1A33DA2F" w14:textId="67D46C27" w:rsidR="00DD5397" w:rsidRDefault="00DD5397" w:rsidP="00DD5397">
      <w:pPr>
        <w:pStyle w:val="Heading2"/>
      </w:pPr>
      <w:r w:rsidRPr="00AE0D45">
        <w:t>2.</w:t>
      </w:r>
      <w:r>
        <w:t>1 Multiple QCL assumptions for same DL-RS</w:t>
      </w:r>
    </w:p>
    <w:p w14:paraId="5245F652" w14:textId="77777777" w:rsidR="00DD5397" w:rsidRPr="00164160" w:rsidRDefault="00DD5397" w:rsidP="00DD5397">
      <w:pPr>
        <w:jc w:val="both"/>
        <w:rPr>
          <w:rFonts w:ascii="Times New Roman" w:hAnsi="Times New Roman" w:cs="Times New Roman"/>
        </w:rPr>
      </w:pPr>
      <w:r w:rsidRPr="005E5FC8">
        <w:rPr>
          <w:rFonts w:ascii="Times New Roman" w:hAnsi="Times New Roman" w:cs="Times New Roman"/>
          <w:lang w:val="en-US"/>
        </w:rPr>
        <w:t xml:space="preserve">With HST deployment a train will pass the coverage of the beams deployed along the railroad frequently, hence a UE is typically only connected to a beam a fraction of a second. </w:t>
      </w:r>
      <w:r w:rsidRPr="00164160">
        <w:rPr>
          <w:rFonts w:ascii="Times New Roman" w:hAnsi="Times New Roman" w:cs="Times New Roman"/>
        </w:rPr>
        <w:t xml:space="preserve">Therefore, TCIs need to be re-configured to all UEs in the train. The RRC and/or MAC CE signalling overhead increases proportionally with number of supported UEs for the network to re-configure the QCL relations as the train moves down the track. The coverage for the train passage may be deployed beams from TRPs within a same serving cell, the RRC signalling overhead can be reduced as the UE doesn’t need to perform handover or require RRC signalling for update of TCI state tables when switching between TRPs. </w:t>
      </w:r>
    </w:p>
    <w:p w14:paraId="610778EF" w14:textId="77777777" w:rsidR="00DD5397" w:rsidRDefault="00DD5397" w:rsidP="00DD5397">
      <w:pPr>
        <w:pStyle w:val="Observation"/>
      </w:pPr>
      <w:bookmarkStart w:id="1" w:name="_Toc47725360"/>
      <w:r>
        <w:t>Considering HST-SFN with beams deployed from TRPs within the same serving cell would be a reasonable assumption to investigate the HST deployment.</w:t>
      </w:r>
      <w:bookmarkEnd w:id="1"/>
    </w:p>
    <w:p w14:paraId="76B75E29" w14:textId="77777777" w:rsidR="00DD5397" w:rsidRDefault="00DD5397" w:rsidP="00DD5397">
      <w:pPr>
        <w:pStyle w:val="Observation"/>
        <w:numPr>
          <w:ilvl w:val="0"/>
          <w:numId w:val="0"/>
        </w:numPr>
        <w:ind w:left="1701"/>
      </w:pPr>
    </w:p>
    <w:p w14:paraId="73A435F7" w14:textId="77777777" w:rsidR="00DD5397" w:rsidRPr="005E5FC8" w:rsidRDefault="00DD5397" w:rsidP="00DD5397">
      <w:pPr>
        <w:jc w:val="both"/>
        <w:rPr>
          <w:rFonts w:ascii="Times New Roman" w:hAnsi="Times New Roman" w:cs="Times New Roman"/>
          <w:lang w:val="en-US"/>
        </w:rPr>
      </w:pPr>
      <w:r w:rsidRPr="00164160">
        <w:rPr>
          <w:rFonts w:ascii="Times New Roman" w:hAnsi="Times New Roman" w:cs="Times New Roman"/>
        </w:rPr>
        <w:lastRenderedPageBreak/>
        <w:t xml:space="preserve">The HST deployment use case considered in this WI is the SFN transmission case. Hence, the PDSCH is transmitted from multiple (e.g. two) TRPs in an SFN manner. </w:t>
      </w:r>
      <w:r w:rsidRPr="005E5FC8">
        <w:rPr>
          <w:rFonts w:ascii="Times New Roman" w:hAnsi="Times New Roman" w:cs="Times New Roman"/>
          <w:lang w:val="en-US"/>
        </w:rPr>
        <w:t xml:space="preserve">If bi-directional TRPs are used, then the Doppler spectrum will have a positive and a negative component, corresponding to the signal transmitted from a TRP in front of the UE and behind the UE respectively in FR1. </w:t>
      </w:r>
    </w:p>
    <w:p w14:paraId="7DB7344C" w14:textId="77777777" w:rsidR="00DD5397" w:rsidRPr="00164160" w:rsidRDefault="00DD5397" w:rsidP="00DD5397">
      <w:pPr>
        <w:jc w:val="both"/>
        <w:rPr>
          <w:rFonts w:ascii="Times New Roman" w:hAnsi="Times New Roman" w:cs="Times New Roman"/>
        </w:rPr>
      </w:pPr>
      <w:r w:rsidRPr="00164160">
        <w:rPr>
          <w:rFonts w:ascii="Times New Roman" w:hAnsi="Times New Roman" w:cs="Times New Roman"/>
        </w:rPr>
        <w:t xml:space="preserve">For significant portions of time, a UE will be much closer to one TRP than the other(s), which will dominate performance. If UE is in between two TRPs and receiving PDSCH from these two TRPs, the Rel-17 UE can be activated with a TCI codepoint having two TCI states, one associated with each TRP. </w:t>
      </w:r>
    </w:p>
    <w:p w14:paraId="785E3347" w14:textId="77777777" w:rsidR="00DD5397" w:rsidRPr="00164160" w:rsidRDefault="00DD5397" w:rsidP="00DD5397">
      <w:pPr>
        <w:jc w:val="both"/>
        <w:rPr>
          <w:rFonts w:ascii="Times New Roman" w:hAnsi="Times New Roman" w:cs="Times New Roman"/>
        </w:rPr>
      </w:pPr>
      <w:r w:rsidRPr="00164160">
        <w:rPr>
          <w:rFonts w:ascii="Times New Roman" w:hAnsi="Times New Roman" w:cs="Times New Roman"/>
        </w:rPr>
        <w:t>In this case, the UE can then associate the PDSCH DM-RS with both TCIs simultaneously and dynamically decide the demodulation TCI depending on received DL-RS (e.g. TRS) measurement. If the two received DL-RS is equally good, which may indicate the pathloss from the 2 TRPs are the same in the SFN channel, UE may either select one of the DL-RSs as SFN channel estimation reference or combine the 2 received DL-RSs first and demodulate accordingly.</w:t>
      </w:r>
    </w:p>
    <w:p w14:paraId="0FB50918" w14:textId="77777777" w:rsidR="00DD5397" w:rsidRPr="00B741F4" w:rsidRDefault="00DD5397" w:rsidP="00DD5397">
      <w:pPr>
        <w:pStyle w:val="Observation"/>
        <w:rPr>
          <w:lang w:val="en-US"/>
        </w:rPr>
      </w:pPr>
      <w:bookmarkStart w:id="2" w:name="_Toc47725361"/>
      <w:r w:rsidRPr="00B741F4">
        <w:rPr>
          <w:lang w:val="en-US"/>
        </w:rPr>
        <w:t>If DMRS in PDCCH, PDSCH, CORESET being associated with DL-RS sending from different TRPs, UE can either use the strongest TRP, or combine the received signal from both TRPs, for decoding the PDSCH or PDCCH. This is part of UE implementation.</w:t>
      </w:r>
      <w:bookmarkEnd w:id="2"/>
      <w:r w:rsidRPr="00B741F4">
        <w:rPr>
          <w:lang w:val="en-US"/>
        </w:rPr>
        <w:t xml:space="preserve"> </w:t>
      </w:r>
    </w:p>
    <w:p w14:paraId="0F9DD681" w14:textId="77777777" w:rsidR="00DD5397" w:rsidRPr="00B741F4" w:rsidRDefault="00DD5397" w:rsidP="00DD5397">
      <w:pPr>
        <w:pStyle w:val="Proposal"/>
        <w:rPr>
          <w:lang w:val="en-US"/>
        </w:rPr>
      </w:pPr>
      <w:bookmarkStart w:id="3" w:name="_Toc47725365"/>
      <w:r w:rsidRPr="00B741F4">
        <w:rPr>
          <w:lang w:val="en-US"/>
        </w:rPr>
        <w:t>The DMRS of SFN transmitted PDCCH and SFN transmitted PDSCH using reference signals from different TRPs (in the SFN cluster) as QCL references shall be supported.</w:t>
      </w:r>
      <w:bookmarkEnd w:id="3"/>
    </w:p>
    <w:p w14:paraId="356F800F" w14:textId="5B460E26" w:rsidR="00981EDA" w:rsidRDefault="00981EDA" w:rsidP="00981EDA">
      <w:pPr>
        <w:pStyle w:val="Heading2"/>
      </w:pPr>
      <w:r>
        <w:t>2.</w:t>
      </w:r>
      <w:r w:rsidR="00DD5397">
        <w:t>2</w:t>
      </w:r>
      <w:r>
        <w:t xml:space="preserve"> Follow up on the EVM discussion over email</w:t>
      </w:r>
    </w:p>
    <w:p w14:paraId="11909B04" w14:textId="77777777" w:rsidR="00981EDA" w:rsidRDefault="00981EDA" w:rsidP="00981EDA">
      <w:r>
        <w:t>The outcome of the email discussions are these proposals:</w:t>
      </w:r>
    </w:p>
    <w:p w14:paraId="73979A94" w14:textId="77777777" w:rsidR="00981EDA" w:rsidRDefault="00981EDA" w:rsidP="00981EDA">
      <w:pPr>
        <w:pStyle w:val="ListParagraph"/>
        <w:numPr>
          <w:ilvl w:val="0"/>
          <w:numId w:val="42"/>
        </w:numPr>
        <w:spacing w:after="160"/>
        <w:contextualSpacing/>
      </w:pPr>
      <w:r>
        <w:t>LLS to be used for Rel-17 HST evaluations</w:t>
      </w:r>
    </w:p>
    <w:p w14:paraId="1A120D77" w14:textId="77777777" w:rsidR="00981EDA" w:rsidRDefault="00981EDA" w:rsidP="00981EDA">
      <w:pPr>
        <w:pStyle w:val="ListParagraph"/>
        <w:numPr>
          <w:ilvl w:val="0"/>
          <w:numId w:val="42"/>
        </w:numPr>
        <w:spacing w:after="160"/>
        <w:contextualSpacing/>
      </w:pPr>
      <w:r>
        <w:t>Define HST simulation assumptions for both FR1 and FR2</w:t>
      </w:r>
    </w:p>
    <w:p w14:paraId="419B3EB6" w14:textId="03DE595A" w:rsidR="00981EDA" w:rsidRDefault="00981EDA" w:rsidP="00981EDA">
      <w:pPr>
        <w:pStyle w:val="ListParagraph"/>
        <w:numPr>
          <w:ilvl w:val="1"/>
          <w:numId w:val="42"/>
        </w:numPr>
        <w:spacing w:after="160"/>
        <w:contextualSpacing/>
      </w:pPr>
      <w:r>
        <w:t>Discuss possible FR prioritization during WI phase, if needed.</w:t>
      </w:r>
    </w:p>
    <w:p w14:paraId="7BC19398" w14:textId="77777777" w:rsidR="00981EDA" w:rsidRDefault="00981EDA" w:rsidP="00981EDA">
      <w:pPr>
        <w:pStyle w:val="ListParagraph"/>
        <w:numPr>
          <w:ilvl w:val="0"/>
          <w:numId w:val="42"/>
        </w:numPr>
        <w:spacing w:after="160"/>
        <w:contextualSpacing/>
      </w:pPr>
      <w:r>
        <w:t>TRP layout for HST evaluation for both FR1 and FR2</w:t>
      </w:r>
    </w:p>
    <w:p w14:paraId="4C48395C" w14:textId="77777777" w:rsidR="00981EDA" w:rsidRDefault="00981EDA" w:rsidP="00981EDA">
      <w:pPr>
        <w:pStyle w:val="ListParagraph"/>
        <w:numPr>
          <w:ilvl w:val="1"/>
          <w:numId w:val="42"/>
        </w:numPr>
        <w:spacing w:after="160"/>
        <w:contextualSpacing/>
      </w:pPr>
      <w:r>
        <w:t>Alt 2: TS 36.101 Annex B.3A</w:t>
      </w:r>
    </w:p>
    <w:p w14:paraId="09CD641A" w14:textId="77777777" w:rsidR="00981EDA" w:rsidRDefault="00981EDA" w:rsidP="00981EDA">
      <w:pPr>
        <w:pStyle w:val="ListParagraph"/>
        <w:numPr>
          <w:ilvl w:val="2"/>
          <w:numId w:val="42"/>
        </w:numPr>
        <w:spacing w:after="160"/>
        <w:contextualSpacing/>
      </w:pPr>
      <w:r>
        <w:t>FR1: Ds=700m, Dmin=150m</w:t>
      </w:r>
    </w:p>
    <w:p w14:paraId="2785FF94" w14:textId="77777777" w:rsidR="00981EDA" w:rsidRDefault="00981EDA" w:rsidP="00981EDA">
      <w:pPr>
        <w:pStyle w:val="ListParagraph"/>
        <w:numPr>
          <w:ilvl w:val="2"/>
          <w:numId w:val="42"/>
        </w:numPr>
        <w:spacing w:after="160"/>
        <w:contextualSpacing/>
      </w:pPr>
      <w:r>
        <w:t>FR2: discuss the following alternatives in RAN#102-e meeting</w:t>
      </w:r>
    </w:p>
    <w:p w14:paraId="5AAAAB34" w14:textId="77777777" w:rsidR="00981EDA" w:rsidRDefault="00981EDA" w:rsidP="00981EDA">
      <w:pPr>
        <w:pStyle w:val="ListParagraph"/>
        <w:numPr>
          <w:ilvl w:val="3"/>
          <w:numId w:val="42"/>
        </w:numPr>
        <w:spacing w:after="160"/>
        <w:contextualSpacing/>
      </w:pPr>
      <w:r>
        <w:t>Alt 2-1: Ds=700m, Dmin=150m</w:t>
      </w:r>
    </w:p>
    <w:p w14:paraId="6076CCF2" w14:textId="77777777" w:rsidR="00981EDA" w:rsidRDefault="00981EDA" w:rsidP="00981EDA">
      <w:pPr>
        <w:pStyle w:val="ListParagraph"/>
        <w:numPr>
          <w:ilvl w:val="3"/>
          <w:numId w:val="42"/>
        </w:numPr>
        <w:spacing w:after="160"/>
        <w:contextualSpacing/>
      </w:pPr>
      <w:r>
        <w:t>Alt 2-2: Ds=400-500m, Dmin=20-50m</w:t>
      </w:r>
    </w:p>
    <w:p w14:paraId="48A13EB3" w14:textId="77777777" w:rsidR="00981EDA" w:rsidRDefault="00981EDA" w:rsidP="00981EDA">
      <w:pPr>
        <w:pStyle w:val="ListParagraph"/>
        <w:numPr>
          <w:ilvl w:val="3"/>
          <w:numId w:val="42"/>
        </w:numPr>
        <w:spacing w:after="160"/>
        <w:contextualSpacing/>
      </w:pPr>
      <w:r>
        <w:t>Alt 2-3: Ds=200-300m, Dmin=30-50m</w:t>
      </w:r>
    </w:p>
    <w:p w14:paraId="6CEF2A3F" w14:textId="77777777" w:rsidR="00981EDA" w:rsidRPr="00C03CBD" w:rsidRDefault="00981EDA" w:rsidP="00981EDA">
      <w:pPr>
        <w:pStyle w:val="ListParagraph"/>
        <w:numPr>
          <w:ilvl w:val="3"/>
          <w:numId w:val="42"/>
        </w:numPr>
        <w:spacing w:after="160"/>
        <w:contextualSpacing/>
      </w:pPr>
      <w:r>
        <w:t>A</w:t>
      </w:r>
      <w:r>
        <w:rPr>
          <w:lang w:val="en-GB"/>
        </w:rPr>
        <w:t xml:space="preserve">lt 2-4: Ds=580m, </w:t>
      </w:r>
      <w:proofErr w:type="spellStart"/>
      <w:r>
        <w:rPr>
          <w:lang w:val="en-GB"/>
        </w:rPr>
        <w:t>Dmin</w:t>
      </w:r>
      <w:proofErr w:type="spellEnd"/>
      <w:r>
        <w:rPr>
          <w:lang w:val="en-GB"/>
        </w:rPr>
        <w:t>=5m</w:t>
      </w:r>
    </w:p>
    <w:p w14:paraId="2E34AF32" w14:textId="77777777" w:rsidR="00981EDA" w:rsidRPr="00211E19" w:rsidRDefault="00981EDA" w:rsidP="00981EDA">
      <w:pPr>
        <w:pStyle w:val="ListParagraph"/>
        <w:numPr>
          <w:ilvl w:val="3"/>
          <w:numId w:val="42"/>
        </w:numPr>
        <w:spacing w:after="160"/>
        <w:contextualSpacing/>
        <w:rPr>
          <w:color w:val="FF0000"/>
        </w:rPr>
      </w:pPr>
      <w:r w:rsidRPr="00211E19">
        <w:rPr>
          <w:color w:val="FF0000"/>
          <w:lang w:val="en-GB"/>
        </w:rPr>
        <w:t xml:space="preserve">Note: if no consensus is reached, each company to provide used value for Ds and </w:t>
      </w:r>
      <w:proofErr w:type="spellStart"/>
      <w:r w:rsidRPr="00211E19">
        <w:rPr>
          <w:color w:val="FF0000"/>
          <w:lang w:val="en-GB"/>
        </w:rPr>
        <w:t>Dmin</w:t>
      </w:r>
      <w:proofErr w:type="spellEnd"/>
    </w:p>
    <w:p w14:paraId="3631D1D4" w14:textId="77777777" w:rsidR="00981EDA" w:rsidRDefault="00981EDA" w:rsidP="00981EDA">
      <w:pPr>
        <w:pStyle w:val="ListParagraph"/>
        <w:numPr>
          <w:ilvl w:val="0"/>
          <w:numId w:val="42"/>
        </w:numPr>
        <w:spacing w:after="160"/>
        <w:contextualSpacing/>
      </w:pPr>
      <w:r>
        <w:t>Use bi-directional as mandatory and uni-directional as optional gNB antenna orientation</w:t>
      </w:r>
    </w:p>
    <w:p w14:paraId="304B827D" w14:textId="77777777" w:rsidR="00981EDA" w:rsidRDefault="00981EDA" w:rsidP="00981EDA">
      <w:pPr>
        <w:pStyle w:val="ListParagraph"/>
        <w:numPr>
          <w:ilvl w:val="0"/>
          <w:numId w:val="42"/>
        </w:numPr>
        <w:contextualSpacing/>
      </w:pPr>
      <w:r>
        <w:t>Adopt RAN4 4-taps model based on TS 36.101 (Annex B.3A) / TR 36.878 as baseline / mandatory model</w:t>
      </w:r>
    </w:p>
    <w:p w14:paraId="5BD9D265" w14:textId="77777777" w:rsidR="00981EDA" w:rsidRDefault="00981EDA" w:rsidP="00981EDA">
      <w:pPr>
        <w:pStyle w:val="ListParagraph"/>
        <w:numPr>
          <w:ilvl w:val="0"/>
          <w:numId w:val="42"/>
        </w:numPr>
        <w:contextualSpacing/>
      </w:pPr>
      <w:r>
        <w:t>Adopt CDL-based multipath extension from RAN4 model with 2 taps as additional / optional model</w:t>
      </w:r>
    </w:p>
    <w:p w14:paraId="4E69567D" w14:textId="77777777" w:rsidR="00981EDA" w:rsidRDefault="00981EDA" w:rsidP="00981EDA">
      <w:pPr>
        <w:pStyle w:val="ListParagraph"/>
        <w:numPr>
          <w:ilvl w:val="1"/>
          <w:numId w:val="42"/>
        </w:numPr>
        <w:spacing w:after="160"/>
        <w:contextualSpacing/>
      </w:pPr>
      <w:r>
        <w:t>FFS: Modifications to K factor, possible modification of RRHs layout, etc.</w:t>
      </w:r>
    </w:p>
    <w:p w14:paraId="3A27E588" w14:textId="77777777" w:rsidR="00981EDA" w:rsidRDefault="00981EDA" w:rsidP="00981EDA">
      <w:pPr>
        <w:pStyle w:val="ListParagraph"/>
        <w:numPr>
          <w:ilvl w:val="0"/>
          <w:numId w:val="42"/>
        </w:numPr>
        <w:spacing w:after="160"/>
        <w:contextualSpacing/>
      </w:pPr>
      <w:r>
        <w:t>Rel-15 SFN is used as the baseline for comparison</w:t>
      </w:r>
    </w:p>
    <w:p w14:paraId="279D705E" w14:textId="77777777" w:rsidR="00981EDA" w:rsidRDefault="00981EDA" w:rsidP="00981EDA">
      <w:pPr>
        <w:pStyle w:val="ListParagraph"/>
        <w:numPr>
          <w:ilvl w:val="0"/>
          <w:numId w:val="42"/>
        </w:numPr>
        <w:spacing w:after="160"/>
        <w:contextualSpacing/>
      </w:pPr>
      <w:r>
        <w:t>Performance comparison with other schemes (e.g., Rel-16 URLLC, DPS, etc.) can be also provided</w:t>
      </w:r>
    </w:p>
    <w:p w14:paraId="5DEC9772" w14:textId="09F1598B" w:rsidR="00981EDA" w:rsidRDefault="00981EDA" w:rsidP="00981EDA">
      <w:pPr>
        <w:contextualSpacing/>
      </w:pPr>
      <w:r>
        <w:t>We support these 8 proposals but have the following additional comments on the proposal</w:t>
      </w:r>
    </w:p>
    <w:p w14:paraId="587ACD53" w14:textId="4606390E" w:rsidR="00981EDA" w:rsidRPr="003F4953" w:rsidRDefault="00981EDA" w:rsidP="00DC1776">
      <w:pPr>
        <w:pStyle w:val="ListParagraph"/>
        <w:numPr>
          <w:ilvl w:val="0"/>
          <w:numId w:val="42"/>
        </w:numPr>
        <w:spacing w:after="160"/>
        <w:contextualSpacing/>
        <w:rPr>
          <w:b/>
          <w:bCs/>
        </w:rPr>
      </w:pPr>
      <w:r w:rsidRPr="003F4953">
        <w:rPr>
          <w:b/>
          <w:bCs/>
          <w:lang w:val="en-US"/>
        </w:rPr>
        <w:t>3.a.ii, we support Alt</w:t>
      </w:r>
      <w:r w:rsidR="00164160" w:rsidRPr="003F4953">
        <w:rPr>
          <w:b/>
          <w:bCs/>
          <w:lang w:val="en-US"/>
        </w:rPr>
        <w:t xml:space="preserve"> </w:t>
      </w:r>
      <w:r w:rsidR="2234542E" w:rsidRPr="003F4953">
        <w:rPr>
          <w:b/>
          <w:bCs/>
          <w:lang w:val="en-US"/>
        </w:rPr>
        <w:t>2-4</w:t>
      </w:r>
    </w:p>
    <w:p w14:paraId="40200086" w14:textId="77777777" w:rsidR="004F3A6C" w:rsidRPr="005E5FC8" w:rsidRDefault="004F3A6C" w:rsidP="00981EDA">
      <w:pPr>
        <w:contextualSpacing/>
        <w:rPr>
          <w:lang w:val="en-US"/>
        </w:rPr>
      </w:pPr>
    </w:p>
    <w:p w14:paraId="4A554C6D" w14:textId="1BBD16CA" w:rsidR="00981EDA" w:rsidRDefault="00981EDA" w:rsidP="00981EDA">
      <w:pPr>
        <w:contextualSpacing/>
      </w:pPr>
      <w:r>
        <w:lastRenderedPageBreak/>
        <w:t>Also, the table in the Appendix was provided which contains some additional open issues in yellow. Here are our comments on these:</w:t>
      </w:r>
    </w:p>
    <w:p w14:paraId="4561CF55" w14:textId="77777777" w:rsidR="00981EDA" w:rsidRDefault="00981EDA" w:rsidP="00981EDA"/>
    <w:p w14:paraId="545BD2A2" w14:textId="77777777" w:rsidR="00981EDA" w:rsidRPr="000F5B38" w:rsidRDefault="00981EDA" w:rsidP="00DC1776">
      <w:pPr>
        <w:pStyle w:val="ListParagraph"/>
        <w:numPr>
          <w:ilvl w:val="0"/>
          <w:numId w:val="42"/>
        </w:numPr>
        <w:rPr>
          <w:lang w:val="fr-FR"/>
        </w:rPr>
      </w:pPr>
      <w:r w:rsidRPr="007A04B2">
        <w:rPr>
          <w:highlight w:val="yellow"/>
        </w:rPr>
        <w:t>FFS: on parameters of antenna element</w:t>
      </w:r>
    </w:p>
    <w:p w14:paraId="61AC7A20" w14:textId="76B4C202" w:rsidR="00981EDA" w:rsidRPr="003F4953" w:rsidRDefault="00981EDA" w:rsidP="00DC1776">
      <w:pPr>
        <w:pStyle w:val="ListParagraph"/>
        <w:numPr>
          <w:ilvl w:val="1"/>
          <w:numId w:val="50"/>
        </w:numPr>
        <w:rPr>
          <w:b/>
          <w:bCs/>
          <w:lang w:val="fr-FR"/>
        </w:rPr>
      </w:pPr>
      <w:r w:rsidRPr="00EC7825">
        <w:rPr>
          <w:lang w:val="fr-FR"/>
        </w:rPr>
        <w:t> </w:t>
      </w:r>
      <w:r w:rsidR="009C2010" w:rsidRPr="003F4953">
        <w:rPr>
          <w:b/>
          <w:bCs/>
          <w:lang w:val="fr-FR"/>
        </w:rPr>
        <w:t>Use table Table A.2.1-10 in TR 38.802</w:t>
      </w:r>
    </w:p>
    <w:p w14:paraId="30D5FF55" w14:textId="77777777" w:rsidR="00981EDA" w:rsidRPr="000F5B38" w:rsidRDefault="00981EDA" w:rsidP="00DC1776">
      <w:pPr>
        <w:pStyle w:val="ListParagraph"/>
        <w:numPr>
          <w:ilvl w:val="0"/>
          <w:numId w:val="42"/>
        </w:numPr>
        <w:rPr>
          <w:lang w:val="fr-FR"/>
        </w:rPr>
      </w:pPr>
      <w:r>
        <w:rPr>
          <w:rFonts w:eastAsia="SimSun"/>
          <w:color w:val="000000" w:themeColor="text1"/>
          <w:kern w:val="24"/>
          <w:lang w:val="en-GB"/>
        </w:rPr>
        <w:t>Number of scheduled RBs</w:t>
      </w:r>
      <w:r w:rsidRPr="000F5B38">
        <w:rPr>
          <w:rFonts w:eastAsia="SimSun"/>
          <w:highlight w:val="yellow"/>
          <w:lang w:eastAsia="zh-CN"/>
        </w:rPr>
        <w:t xml:space="preserve"> [4, 8, 10, 20, 25, 48, 50]</w:t>
      </w:r>
    </w:p>
    <w:p w14:paraId="1CB13453" w14:textId="7D18AF86" w:rsidR="00981EDA" w:rsidRPr="003F4953" w:rsidRDefault="00981EDA">
      <w:pPr>
        <w:pStyle w:val="ListParagraph"/>
        <w:numPr>
          <w:ilvl w:val="1"/>
          <w:numId w:val="50"/>
        </w:numPr>
        <w:rPr>
          <w:b/>
          <w:bCs/>
          <w:lang w:val="fr-FR"/>
        </w:rPr>
      </w:pPr>
      <w:r w:rsidRPr="003F4953">
        <w:rPr>
          <w:rFonts w:eastAsia="SimSun"/>
          <w:b/>
          <w:bCs/>
          <w:lang w:val="en-US" w:eastAsia="zh-CN"/>
        </w:rPr>
        <w:t>10 and 50 can be used, others are optional</w:t>
      </w:r>
    </w:p>
    <w:p w14:paraId="553122D3" w14:textId="77777777" w:rsidR="00981EDA" w:rsidRPr="000F5B38" w:rsidRDefault="00981EDA" w:rsidP="00981EDA">
      <w:pPr>
        <w:rPr>
          <w:lang w:val="fr-FR"/>
        </w:rPr>
      </w:pPr>
    </w:p>
    <w:p w14:paraId="5911EE37" w14:textId="3DF038AC" w:rsidR="00981EDA" w:rsidRPr="007D0781" w:rsidRDefault="00907686">
      <w:pPr>
        <w:pStyle w:val="Proposal"/>
        <w:rPr>
          <w:lang w:val="en-US"/>
        </w:rPr>
      </w:pPr>
      <w:bookmarkStart w:id="4" w:name="_Toc47626734"/>
      <w:bookmarkStart w:id="5" w:name="_Toc47725366"/>
      <w:r w:rsidRPr="007D0781">
        <w:rPr>
          <w:lang w:val="en-US"/>
        </w:rPr>
        <w:t xml:space="preserve">Agree on the table in </w:t>
      </w:r>
      <w:r w:rsidR="008529F6" w:rsidRPr="007D0781">
        <w:rPr>
          <w:lang w:val="en-US"/>
        </w:rPr>
        <w:t xml:space="preserve">the Appendix with the additions/modifications in bullet </w:t>
      </w:r>
      <w:r w:rsidR="007D0781" w:rsidRPr="007D0781">
        <w:rPr>
          <w:lang w:val="en-US"/>
        </w:rPr>
        <w:t>9</w:t>
      </w:r>
      <w:r w:rsidR="008529F6" w:rsidRPr="007D0781">
        <w:rPr>
          <w:lang w:val="en-US"/>
        </w:rPr>
        <w:t>-1</w:t>
      </w:r>
      <w:r w:rsidR="0041524A" w:rsidRPr="007D0781">
        <w:rPr>
          <w:lang w:val="en-US"/>
        </w:rPr>
        <w:t>1</w:t>
      </w:r>
      <w:r w:rsidR="008529F6" w:rsidRPr="007D0781">
        <w:rPr>
          <w:lang w:val="en-US"/>
        </w:rPr>
        <w:t xml:space="preserve"> above.</w:t>
      </w:r>
      <w:bookmarkEnd w:id="4"/>
      <w:bookmarkEnd w:id="5"/>
    </w:p>
    <w:p w14:paraId="27C98A9E" w14:textId="3274B414" w:rsidR="005E5FC8" w:rsidRPr="00C23542" w:rsidRDefault="00A15156">
      <w:pPr>
        <w:rPr>
          <w:rFonts w:ascii="Times New Roman" w:hAnsi="Times New Roman" w:cs="Times New Roman"/>
          <w:lang w:val="fr-FR"/>
        </w:rPr>
      </w:pPr>
      <w:r w:rsidRPr="00C23542">
        <w:rPr>
          <w:rFonts w:ascii="Times New Roman" w:hAnsi="Times New Roman" w:cs="Times New Roman"/>
        </w:rPr>
        <w:t>Another</w:t>
      </w:r>
      <w:r w:rsidRPr="00C23542">
        <w:rPr>
          <w:rFonts w:ascii="Times New Roman" w:hAnsi="Times New Roman" w:cs="Times New Roman"/>
          <w:lang w:val="fr-FR"/>
        </w:rPr>
        <w:t xml:space="preserve"> evaluation aspect that has not been widely </w:t>
      </w:r>
      <w:r w:rsidRPr="00C23542">
        <w:rPr>
          <w:rFonts w:ascii="Times New Roman" w:hAnsi="Times New Roman" w:cs="Times New Roman"/>
        </w:rPr>
        <w:t>discussed</w:t>
      </w:r>
      <w:r w:rsidRPr="00C23542">
        <w:rPr>
          <w:rFonts w:ascii="Times New Roman" w:hAnsi="Times New Roman" w:cs="Times New Roman"/>
          <w:lang w:val="fr-FR"/>
        </w:rPr>
        <w:t xml:space="preserve"> is the evaluation metric.  In RAN4, throughput vs. SNR was used, which is not necessarily a good metric for RAN1 evaluation given that a UE in different locations along the rail track could have different channel conditions. Thus, we think the </w:t>
      </w:r>
      <w:r w:rsidRPr="00C23542">
        <w:rPr>
          <w:rFonts w:ascii="Times New Roman" w:hAnsi="Times New Roman" w:cs="Times New Roman"/>
          <w:lang w:val="en-GB"/>
        </w:rPr>
        <w:t>evaluation</w:t>
      </w:r>
      <w:r w:rsidRPr="00C23542">
        <w:rPr>
          <w:rFonts w:ascii="Times New Roman" w:hAnsi="Times New Roman" w:cs="Times New Roman"/>
          <w:lang w:val="fr-FR"/>
        </w:rPr>
        <w:t xml:space="preserve"> </w:t>
      </w:r>
      <w:r w:rsidRPr="00C23542">
        <w:rPr>
          <w:rFonts w:ascii="Times New Roman" w:hAnsi="Times New Roman" w:cs="Times New Roman"/>
          <w:lang w:val="en-GB"/>
        </w:rPr>
        <w:t>metrics</w:t>
      </w:r>
      <w:r w:rsidRPr="00C23542">
        <w:rPr>
          <w:rFonts w:ascii="Times New Roman" w:hAnsi="Times New Roman" w:cs="Times New Roman"/>
          <w:lang w:val="fr-FR"/>
        </w:rPr>
        <w:t xml:space="preserve"> may need some further discussion. </w:t>
      </w:r>
    </w:p>
    <w:p w14:paraId="2FDBF584" w14:textId="6E90F32E" w:rsidR="00A15156" w:rsidRPr="005E5FC8" w:rsidRDefault="00A15156">
      <w:pPr>
        <w:pStyle w:val="Proposal"/>
        <w:rPr>
          <w:lang w:val="en-US"/>
        </w:rPr>
      </w:pPr>
      <w:bookmarkStart w:id="6" w:name="_Toc47626735"/>
      <w:bookmarkStart w:id="7" w:name="_Toc47725367"/>
      <w:r w:rsidRPr="005E5FC8">
        <w:rPr>
          <w:lang w:val="en-US"/>
        </w:rPr>
        <w:t xml:space="preserve">Further discussion </w:t>
      </w:r>
      <w:r w:rsidR="002200F0" w:rsidRPr="005E5FC8">
        <w:rPr>
          <w:lang w:val="en-US"/>
        </w:rPr>
        <w:t xml:space="preserve">is needed </w:t>
      </w:r>
      <w:r w:rsidRPr="005E5FC8">
        <w:rPr>
          <w:lang w:val="en-US"/>
        </w:rPr>
        <w:t>on evaluation metrics</w:t>
      </w:r>
      <w:bookmarkEnd w:id="6"/>
      <w:bookmarkEnd w:id="7"/>
    </w:p>
    <w:p w14:paraId="46C8D5A1" w14:textId="77777777" w:rsidR="00A15156" w:rsidRPr="005E5FC8" w:rsidRDefault="00A15156" w:rsidP="00DC1776">
      <w:pPr>
        <w:pStyle w:val="Proposal"/>
        <w:numPr>
          <w:ilvl w:val="0"/>
          <w:numId w:val="0"/>
        </w:numPr>
        <w:ind w:left="1701"/>
        <w:rPr>
          <w:lang w:val="en-US"/>
        </w:rPr>
      </w:pPr>
    </w:p>
    <w:p w14:paraId="1632BEF1" w14:textId="4E568011" w:rsidR="00425805" w:rsidRPr="00AE0D45" w:rsidRDefault="00312C29" w:rsidP="00425805">
      <w:pPr>
        <w:pStyle w:val="Heading2"/>
      </w:pPr>
      <w:bookmarkStart w:id="8" w:name="_Hlk47659939"/>
      <w:r>
        <w:rPr>
          <w:rStyle w:val="Heading3Char"/>
          <w:rFonts w:eastAsiaTheme="minorEastAsia"/>
        </w:rPr>
        <w:t>2.</w:t>
      </w:r>
      <w:r w:rsidR="00DD5397">
        <w:rPr>
          <w:rStyle w:val="Heading3Char"/>
          <w:rFonts w:eastAsiaTheme="minorEastAsia"/>
        </w:rPr>
        <w:t>2</w:t>
      </w:r>
      <w:r>
        <w:rPr>
          <w:rStyle w:val="Heading3Char"/>
          <w:rFonts w:eastAsiaTheme="minorEastAsia"/>
        </w:rPr>
        <w:t>.1 S</w:t>
      </w:r>
      <w:r w:rsidR="00425805" w:rsidRPr="00DC1776">
        <w:rPr>
          <w:rStyle w:val="Heading3Char"/>
          <w:rFonts w:eastAsiaTheme="minorEastAsia"/>
        </w:rPr>
        <w:t>imulation assumption for FR2</w:t>
      </w:r>
    </w:p>
    <w:p w14:paraId="33D3D2C2" w14:textId="74D0EA39" w:rsidR="00425805" w:rsidRDefault="00425805" w:rsidP="00425805">
      <w:pPr>
        <w:jc w:val="both"/>
        <w:rPr>
          <w:rFonts w:ascii="Arial" w:hAnsi="Arial" w:cs="Arial"/>
        </w:rPr>
      </w:pPr>
      <w:r>
        <w:rPr>
          <w:rFonts w:ascii="Arial" w:hAnsi="Arial" w:cs="Arial"/>
        </w:rPr>
        <w:t xml:space="preserve">In </w:t>
      </w:r>
      <w:r w:rsidRPr="0053278F">
        <w:rPr>
          <w:rFonts w:ascii="Arial" w:hAnsi="Arial" w:cs="Arial"/>
        </w:rPr>
        <w:t>FR2 the beam is much narrower</w:t>
      </w:r>
      <w:r>
        <w:rPr>
          <w:rFonts w:ascii="Arial" w:hAnsi="Arial" w:cs="Arial"/>
        </w:rPr>
        <w:t xml:space="preserve"> and more sensitive to obstacles than FR1, it is practical to place the antenna close to the track and tilt to a direction towards the train.  Two possible setups can be considered for HST. One setup is aiming to provide reliable data transmission for essential services such as security control of the train, one of the possible deployments is to mount a UE on top of the wagon transmitting with antennas tilting downwards. The other setup is aiming to provide services to the passengers within the train, the antennas tilt horizontally towards the glass wall of the train. The first setup focuses more on reliability and latency, the UE can be more capable to support M-TRP schemes. The second setup focuses on improving data throughput and number of </w:t>
      </w:r>
      <w:r w:rsidR="00B51AC0">
        <w:rPr>
          <w:rFonts w:ascii="Arial" w:hAnsi="Arial" w:cs="Arial"/>
        </w:rPr>
        <w:t xml:space="preserve">supported </w:t>
      </w:r>
      <w:r>
        <w:rPr>
          <w:rFonts w:ascii="Arial" w:hAnsi="Arial" w:cs="Arial"/>
        </w:rPr>
        <w:t>users, UE may be assumed to be connected with one TRP for most portion of the time.</w:t>
      </w:r>
      <w:r w:rsidR="00A6025B">
        <w:rPr>
          <w:rFonts w:ascii="Arial" w:hAnsi="Arial" w:cs="Arial"/>
        </w:rPr>
        <w:t xml:space="preserve"> </w:t>
      </w:r>
      <w:r w:rsidR="00537628">
        <w:rPr>
          <w:rFonts w:ascii="Arial" w:hAnsi="Arial" w:cs="Arial"/>
        </w:rPr>
        <w:t>For evaluation of HST performance, the first setup is more important as it provides essential services for a secured train operation, additionally UE placed on top of the wagon can also be replaced with an IAB node and provides services for passengers within the wagon.</w:t>
      </w:r>
    </w:p>
    <w:p w14:paraId="66DBAF39" w14:textId="18730BD3" w:rsidR="000D311F" w:rsidRDefault="00425805" w:rsidP="00E67174">
      <w:pPr>
        <w:pStyle w:val="Observation"/>
      </w:pPr>
      <w:bookmarkStart w:id="9" w:name="_Toc47626736"/>
      <w:bookmarkStart w:id="10" w:name="_Toc47725362"/>
      <w:r w:rsidRPr="00B741F4">
        <w:rPr>
          <w:lang w:val="en-US"/>
        </w:rPr>
        <w:t xml:space="preserve">The FR2 simulation for HST </w:t>
      </w:r>
      <w:r w:rsidR="009D6A67" w:rsidRPr="00B741F4">
        <w:rPr>
          <w:lang w:val="en-US"/>
        </w:rPr>
        <w:t>may</w:t>
      </w:r>
      <w:r w:rsidRPr="00B741F4">
        <w:rPr>
          <w:lang w:val="en-US"/>
        </w:rPr>
        <w:t xml:space="preserve"> consider different setups, one for providing services aiming highly reliable data transmission, one for high data throughput. </w:t>
      </w:r>
      <w:r>
        <w:t>UE capabilities assumed for these two setups can be different.</w:t>
      </w:r>
      <w:bookmarkEnd w:id="9"/>
      <w:bookmarkEnd w:id="10"/>
    </w:p>
    <w:p w14:paraId="60492096" w14:textId="5AAF4790" w:rsidR="00425805" w:rsidRDefault="00F923C9" w:rsidP="00425805">
      <w:pPr>
        <w:pStyle w:val="Proposal"/>
      </w:pPr>
      <w:bookmarkStart w:id="11" w:name="_Toc47725368"/>
      <w:r>
        <w:t xml:space="preserve">The setup </w:t>
      </w:r>
      <w:r w:rsidR="000D311F">
        <w:t xml:space="preserve">with </w:t>
      </w:r>
      <w:r w:rsidR="000A62B6">
        <w:t xml:space="preserve">a </w:t>
      </w:r>
      <w:r w:rsidR="000D311F">
        <w:t xml:space="preserve">UE on top of wagon </w:t>
      </w:r>
      <w:r>
        <w:t>is more important to evaluate</w:t>
      </w:r>
      <w:r w:rsidR="0007043F">
        <w:t xml:space="preserve"> as it provides </w:t>
      </w:r>
      <w:r w:rsidR="00FC06BF">
        <w:t xml:space="preserve">functionality </w:t>
      </w:r>
      <w:r w:rsidR="00537628">
        <w:t xml:space="preserve">for </w:t>
      </w:r>
      <w:r w:rsidR="0007043F">
        <w:t>both reliability and throughput</w:t>
      </w:r>
      <w:r>
        <w:t>.</w:t>
      </w:r>
      <w:bookmarkEnd w:id="11"/>
    </w:p>
    <w:bookmarkEnd w:id="8"/>
    <w:p w14:paraId="7073F899" w14:textId="77777777" w:rsidR="00425805" w:rsidRDefault="00425805" w:rsidP="00425805">
      <w:pPr>
        <w:jc w:val="both"/>
        <w:rPr>
          <w:rFonts w:ascii="Arial" w:hAnsi="Arial" w:cs="Arial"/>
        </w:rPr>
      </w:pPr>
    </w:p>
    <w:p w14:paraId="4A752CB8" w14:textId="754BF3FA" w:rsidR="00D275DD" w:rsidRDefault="003952C7" w:rsidP="00D275DD">
      <w:pPr>
        <w:pStyle w:val="Heading2"/>
      </w:pPr>
      <w:r>
        <w:t>2.3 Multi</w:t>
      </w:r>
      <w:r w:rsidR="009A5D0C">
        <w:t xml:space="preserve">-TRP </w:t>
      </w:r>
      <w:r w:rsidR="00D275DD">
        <w:t xml:space="preserve">Schemes </w:t>
      </w:r>
      <w:r w:rsidR="009A5D0C">
        <w:t>to be studied</w:t>
      </w:r>
    </w:p>
    <w:p w14:paraId="11BACE74" w14:textId="19283D72" w:rsidR="00CE6CFB" w:rsidRDefault="002B34B2" w:rsidP="00D275DD">
      <w:pPr>
        <w:jc w:val="both"/>
        <w:rPr>
          <w:rFonts w:ascii="Arial" w:hAnsi="Arial" w:cs="Arial"/>
        </w:rPr>
      </w:pPr>
      <w:r>
        <w:rPr>
          <w:rFonts w:ascii="Arial" w:hAnsi="Arial" w:cs="Arial"/>
        </w:rPr>
        <w:t xml:space="preserve">On RAN4 </w:t>
      </w:r>
      <w:r w:rsidRPr="002B34B2">
        <w:rPr>
          <w:rFonts w:ascii="Arial" w:hAnsi="Arial" w:cs="Arial"/>
        </w:rPr>
        <w:t>#94-e-Bis</w:t>
      </w:r>
      <w:r>
        <w:rPr>
          <w:rFonts w:ascii="Arial" w:hAnsi="Arial" w:cs="Arial"/>
        </w:rPr>
        <w:t xml:space="preserve"> meeting,</w:t>
      </w:r>
      <w:r w:rsidR="00B05398">
        <w:rPr>
          <w:rFonts w:ascii="Arial" w:hAnsi="Arial" w:cs="Arial"/>
        </w:rPr>
        <w:t xml:space="preserve"> the D</w:t>
      </w:r>
      <w:r w:rsidR="00B83C03">
        <w:rPr>
          <w:rFonts w:ascii="Arial" w:hAnsi="Arial" w:cs="Arial"/>
        </w:rPr>
        <w:t xml:space="preserve">ynamic </w:t>
      </w:r>
      <w:r w:rsidR="00B05398">
        <w:rPr>
          <w:rFonts w:ascii="Arial" w:hAnsi="Arial" w:cs="Arial"/>
        </w:rPr>
        <w:t>P</w:t>
      </w:r>
      <w:r w:rsidR="00B83C03">
        <w:rPr>
          <w:rFonts w:ascii="Arial" w:hAnsi="Arial" w:cs="Arial"/>
        </w:rPr>
        <w:t xml:space="preserve">oint </w:t>
      </w:r>
      <w:r w:rsidR="00B05398">
        <w:rPr>
          <w:rFonts w:ascii="Arial" w:hAnsi="Arial" w:cs="Arial"/>
        </w:rPr>
        <w:t>S</w:t>
      </w:r>
      <w:r w:rsidR="00B83C03">
        <w:rPr>
          <w:rFonts w:ascii="Arial" w:hAnsi="Arial" w:cs="Arial"/>
        </w:rPr>
        <w:t>election (DPS)</w:t>
      </w:r>
      <w:r w:rsidR="00B05398">
        <w:rPr>
          <w:rFonts w:ascii="Arial" w:hAnsi="Arial" w:cs="Arial"/>
        </w:rPr>
        <w:t xml:space="preserve"> </w:t>
      </w:r>
      <w:r w:rsidR="00CE6CFB">
        <w:rPr>
          <w:rFonts w:ascii="Arial" w:hAnsi="Arial" w:cs="Arial"/>
        </w:rPr>
        <w:t xml:space="preserve">scheme </w:t>
      </w:r>
      <w:r w:rsidR="00C22318">
        <w:rPr>
          <w:rFonts w:ascii="Arial" w:hAnsi="Arial" w:cs="Arial"/>
        </w:rPr>
        <w:t xml:space="preserve"> (</w:t>
      </w:r>
      <w:r w:rsidR="00586B5E">
        <w:rPr>
          <w:rFonts w:ascii="Arial" w:hAnsi="Arial" w:cs="Arial"/>
        </w:rPr>
        <w:t>S</w:t>
      </w:r>
      <w:r w:rsidR="00C22318">
        <w:rPr>
          <w:rFonts w:ascii="Arial" w:hAnsi="Arial" w:cs="Arial"/>
        </w:rPr>
        <w:t xml:space="preserve">cheme 1 referred in RAN4) </w:t>
      </w:r>
      <w:r w:rsidR="00CE6CFB">
        <w:rPr>
          <w:rFonts w:ascii="Arial" w:hAnsi="Arial" w:cs="Arial"/>
        </w:rPr>
        <w:t>was</w:t>
      </w:r>
      <w:r w:rsidR="00B05398">
        <w:rPr>
          <w:rFonts w:ascii="Arial" w:hAnsi="Arial" w:cs="Arial"/>
        </w:rPr>
        <w:t xml:space="preserve"> agreed to be further discussed </w:t>
      </w:r>
      <w:r w:rsidR="00CE6CFB">
        <w:rPr>
          <w:rFonts w:ascii="Arial" w:hAnsi="Arial" w:cs="Arial"/>
        </w:rPr>
        <w:t xml:space="preserve">in RAN4 </w:t>
      </w:r>
      <w:r w:rsidR="00B05398">
        <w:rPr>
          <w:rFonts w:ascii="Arial" w:hAnsi="Arial" w:cs="Arial"/>
        </w:rPr>
        <w:t xml:space="preserve">on new UE requirements, </w:t>
      </w:r>
      <w:r w:rsidR="00CE6CFB">
        <w:rPr>
          <w:rFonts w:ascii="Arial" w:hAnsi="Arial" w:cs="Arial"/>
        </w:rPr>
        <w:t>the</w:t>
      </w:r>
      <w:r w:rsidR="00C22318">
        <w:rPr>
          <w:rFonts w:ascii="Arial" w:hAnsi="Arial" w:cs="Arial"/>
        </w:rPr>
        <w:t xml:space="preserve"> multi-DCI based</w:t>
      </w:r>
      <w:r w:rsidR="00CE6CFB">
        <w:rPr>
          <w:rFonts w:ascii="Arial" w:hAnsi="Arial" w:cs="Arial"/>
        </w:rPr>
        <w:t xml:space="preserve"> eMIMO scheme </w:t>
      </w:r>
      <w:r w:rsidR="00C22318">
        <w:rPr>
          <w:rFonts w:ascii="Arial" w:hAnsi="Arial" w:cs="Arial"/>
        </w:rPr>
        <w:t xml:space="preserve">(Scheme 2 referred in RAN4) </w:t>
      </w:r>
      <w:r w:rsidR="00CE6CFB">
        <w:rPr>
          <w:rFonts w:ascii="Arial" w:hAnsi="Arial" w:cs="Arial"/>
        </w:rPr>
        <w:t xml:space="preserve">discussion was postponed as the </w:t>
      </w:r>
      <w:r w:rsidR="00C22318">
        <w:rPr>
          <w:rFonts w:ascii="Arial" w:hAnsi="Arial" w:cs="Arial"/>
        </w:rPr>
        <w:t xml:space="preserve">RAN4 eMIMO </w:t>
      </w:r>
      <w:r w:rsidR="00CE6CFB">
        <w:rPr>
          <w:rFonts w:ascii="Arial" w:hAnsi="Arial" w:cs="Arial"/>
        </w:rPr>
        <w:t>WI had not yet been finalized</w:t>
      </w:r>
      <w:r w:rsidR="00360B5F">
        <w:rPr>
          <w:rFonts w:ascii="Arial" w:hAnsi="Arial" w:cs="Arial"/>
        </w:rPr>
        <w:t xml:space="preserve"> </w:t>
      </w:r>
      <w:r w:rsidR="000118B2">
        <w:rPr>
          <w:rFonts w:ascii="Arial" w:hAnsi="Arial" w:cs="Arial"/>
        </w:rPr>
        <w:t>[2]</w:t>
      </w:r>
      <w:r w:rsidR="00C22318">
        <w:rPr>
          <w:rFonts w:ascii="Arial" w:hAnsi="Arial" w:cs="Arial"/>
        </w:rPr>
        <w:t xml:space="preserve">, </w:t>
      </w:r>
      <w:r w:rsidR="00007D19">
        <w:rPr>
          <w:rFonts w:ascii="Arial" w:hAnsi="Arial" w:cs="Arial"/>
        </w:rPr>
        <w:t>the other joint transmission schemes with distributed TRS and/or DMRS proposed in RAN4 were not pursued as no conclusion on the benefit was reached</w:t>
      </w:r>
      <w:r w:rsidR="00CE6CFB">
        <w:rPr>
          <w:rFonts w:ascii="Arial" w:hAnsi="Arial" w:cs="Arial"/>
        </w:rPr>
        <w:t xml:space="preserve">. </w:t>
      </w:r>
    </w:p>
    <w:p w14:paraId="1D494024" w14:textId="6FC329D7" w:rsidR="00007D19" w:rsidRDefault="00007D19" w:rsidP="00D275DD">
      <w:pPr>
        <w:jc w:val="both"/>
        <w:rPr>
          <w:rFonts w:ascii="Arial" w:hAnsi="Arial" w:cs="Arial"/>
        </w:rPr>
      </w:pPr>
      <w:r>
        <w:rPr>
          <w:rFonts w:ascii="Arial" w:hAnsi="Arial" w:cs="Arial"/>
        </w:rPr>
        <w:t>In our understanding, WID item 2d.ii was meant to evaluate any schemes that may provide benefits over the RAN4 discussed schemes</w:t>
      </w:r>
      <w:r w:rsidR="001511E3">
        <w:rPr>
          <w:rFonts w:ascii="Arial" w:hAnsi="Arial" w:cs="Arial"/>
        </w:rPr>
        <w:t>,</w:t>
      </w:r>
      <w:r>
        <w:rPr>
          <w:rFonts w:ascii="Arial" w:hAnsi="Arial" w:cs="Arial"/>
        </w:rPr>
        <w:t xml:space="preserve"> particularly</w:t>
      </w:r>
      <w:r w:rsidR="001511E3">
        <w:rPr>
          <w:rFonts w:ascii="Arial" w:hAnsi="Arial" w:cs="Arial"/>
        </w:rPr>
        <w:t xml:space="preserve"> </w:t>
      </w:r>
      <w:r>
        <w:rPr>
          <w:rFonts w:ascii="Arial" w:hAnsi="Arial" w:cs="Arial"/>
        </w:rPr>
        <w:t>DPS and m</w:t>
      </w:r>
      <w:r w:rsidR="001511E3">
        <w:rPr>
          <w:rFonts w:ascii="Arial" w:hAnsi="Arial" w:cs="Arial"/>
        </w:rPr>
        <w:t>ulti</w:t>
      </w:r>
      <w:r>
        <w:rPr>
          <w:rFonts w:ascii="Arial" w:hAnsi="Arial" w:cs="Arial"/>
        </w:rPr>
        <w:t xml:space="preserve">-DCI based multi-TRP schemes. In </w:t>
      </w:r>
      <w:r>
        <w:rPr>
          <w:rFonts w:ascii="Arial" w:hAnsi="Arial" w:cs="Arial"/>
        </w:rPr>
        <w:lastRenderedPageBreak/>
        <w:t xml:space="preserve">addition to m-DCI scheme, multiple single DCI based multi-TRP schemes have been specified in RAN1 Rel-16.  </w:t>
      </w:r>
      <w:r w:rsidR="009A5D0C">
        <w:rPr>
          <w:rFonts w:ascii="Arial" w:hAnsi="Arial" w:cs="Arial"/>
        </w:rPr>
        <w:t>These schemes were not considered during the RAN</w:t>
      </w:r>
      <w:r w:rsidR="00586B5E">
        <w:rPr>
          <w:rFonts w:ascii="Arial" w:hAnsi="Arial" w:cs="Arial"/>
        </w:rPr>
        <w:t>4</w:t>
      </w:r>
      <w:r w:rsidR="009A5D0C">
        <w:rPr>
          <w:rFonts w:ascii="Arial" w:hAnsi="Arial" w:cs="Arial"/>
        </w:rPr>
        <w:t xml:space="preserve"> Rel-16 HST-SFN discussion as they were </w:t>
      </w:r>
      <w:r w:rsidR="00586B5E">
        <w:rPr>
          <w:rFonts w:ascii="Arial" w:hAnsi="Arial" w:cs="Arial"/>
        </w:rPr>
        <w:t xml:space="preserve">not </w:t>
      </w:r>
      <w:r w:rsidR="009A5D0C">
        <w:rPr>
          <w:rFonts w:ascii="Arial" w:hAnsi="Arial" w:cs="Arial"/>
        </w:rPr>
        <w:t>finalized</w:t>
      </w:r>
      <w:r w:rsidR="00586B5E">
        <w:rPr>
          <w:rFonts w:ascii="Arial" w:hAnsi="Arial" w:cs="Arial"/>
        </w:rPr>
        <w:t xml:space="preserve"> in RAN1</w:t>
      </w:r>
      <w:r w:rsidR="009A5D0C">
        <w:rPr>
          <w:rFonts w:ascii="Arial" w:hAnsi="Arial" w:cs="Arial"/>
        </w:rPr>
        <w:t xml:space="preserve"> at the time, w</w:t>
      </w:r>
      <w:r>
        <w:rPr>
          <w:rFonts w:ascii="Arial" w:hAnsi="Arial" w:cs="Arial"/>
        </w:rPr>
        <w:t xml:space="preserve">e think it is worthwhile to investigate </w:t>
      </w:r>
      <w:r w:rsidR="009A5D0C">
        <w:rPr>
          <w:rFonts w:ascii="Arial" w:hAnsi="Arial" w:cs="Arial"/>
        </w:rPr>
        <w:t xml:space="preserve">the performance of these Rel-16 mTRP schemes and compare </w:t>
      </w:r>
      <w:r w:rsidR="00586B5E">
        <w:rPr>
          <w:rFonts w:ascii="Arial" w:hAnsi="Arial" w:cs="Arial"/>
        </w:rPr>
        <w:t xml:space="preserve">them </w:t>
      </w:r>
      <w:r w:rsidR="009A5D0C">
        <w:rPr>
          <w:rFonts w:ascii="Arial" w:hAnsi="Arial" w:cs="Arial"/>
        </w:rPr>
        <w:t>to the existing HST-SFN schemes to be specified in RAN4 in Rel-16.</w:t>
      </w:r>
    </w:p>
    <w:p w14:paraId="217FEE1D" w14:textId="64330C76" w:rsidR="006345AF" w:rsidRPr="00B741F4" w:rsidRDefault="006345AF" w:rsidP="00931251">
      <w:pPr>
        <w:pStyle w:val="Proposal"/>
        <w:rPr>
          <w:lang w:val="en-US"/>
        </w:rPr>
      </w:pPr>
      <w:bookmarkStart w:id="12" w:name="_Toc47626738"/>
      <w:bookmarkStart w:id="13" w:name="_Toc47725369"/>
      <w:r w:rsidRPr="00B741F4">
        <w:rPr>
          <w:lang w:val="en-US"/>
        </w:rPr>
        <w:t>The Rel-16 M-TRP schemes shall be evaluated and be compared with other RAN4 proposed methods in HST-SFN discussion.</w:t>
      </w:r>
      <w:bookmarkEnd w:id="12"/>
      <w:bookmarkEnd w:id="13"/>
    </w:p>
    <w:p w14:paraId="3AF69A08" w14:textId="77777777" w:rsidR="006345AF" w:rsidRPr="00B741F4" w:rsidRDefault="006345AF" w:rsidP="00EF1F2F">
      <w:pPr>
        <w:rPr>
          <w:lang w:val="en-US"/>
        </w:rPr>
      </w:pPr>
    </w:p>
    <w:p w14:paraId="6DECE75F" w14:textId="6F63DCF6" w:rsidR="009A5D0C" w:rsidRDefault="004A31AA" w:rsidP="009A5D0C">
      <w:pPr>
        <w:pStyle w:val="Heading2"/>
      </w:pPr>
      <w:r>
        <w:t>2.</w:t>
      </w:r>
      <w:r w:rsidR="00DD5397">
        <w:t>4</w:t>
      </w:r>
      <w:r>
        <w:t xml:space="preserve"> Prioritization</w:t>
      </w:r>
      <w:r w:rsidR="00131C26">
        <w:t xml:space="preserve"> between FR1 and FR2</w:t>
      </w:r>
    </w:p>
    <w:p w14:paraId="4C21FD32" w14:textId="6520C7C5" w:rsidR="009A5D0C" w:rsidRDefault="00131C26" w:rsidP="00131C26">
      <w:r>
        <w:t>There w</w:t>
      </w:r>
      <w:r w:rsidR="00586B5E">
        <w:t>ere</w:t>
      </w:r>
      <w:r w:rsidR="009E68A4">
        <w:t xml:space="preserve"> some proposal</w:t>
      </w:r>
      <w:r w:rsidR="00586B5E">
        <w:t>s</w:t>
      </w:r>
      <w:r w:rsidR="009E68A4">
        <w:t xml:space="preserve"> </w:t>
      </w:r>
      <w:r w:rsidR="00586B5E">
        <w:t>to prioritize FR1 over FR2</w:t>
      </w:r>
      <w:r w:rsidR="009E68A4">
        <w:t xml:space="preserve"> during the email discussion of evaluation assumptions. In our </w:t>
      </w:r>
      <w:r w:rsidR="004A31AA">
        <w:t>view, such</w:t>
      </w:r>
      <w:r w:rsidR="009E68A4">
        <w:t xml:space="preserve"> a prioritization is not needed.</w:t>
      </w:r>
      <w:r w:rsidR="00EF4A6F">
        <w:t xml:space="preserve"> FR2 deployment is becoming popular and many operators are also looking for FR2 solutions to HST deployment scenarios. We should try to identify solutions which could be applicable to both FR1 and FR2. Therefore, we have the following proposal.</w:t>
      </w:r>
    </w:p>
    <w:p w14:paraId="35876439" w14:textId="359CBAE4" w:rsidR="009E68A4" w:rsidRDefault="009E68A4" w:rsidP="009E68A4">
      <w:pPr>
        <w:pStyle w:val="Proposal"/>
      </w:pPr>
      <w:bookmarkStart w:id="14" w:name="_Toc47626740"/>
      <w:bookmarkStart w:id="15" w:name="_Toc47725370"/>
      <w:r>
        <w:t>No prioritization between FR1 and FR2</w:t>
      </w:r>
      <w:r w:rsidR="00EF4A6F">
        <w:t xml:space="preserve"> for HST-</w:t>
      </w:r>
      <w:r w:rsidR="004A31AA">
        <w:t>SFN evaluations</w:t>
      </w:r>
      <w:r>
        <w:t>.</w:t>
      </w:r>
      <w:bookmarkEnd w:id="14"/>
      <w:bookmarkEnd w:id="15"/>
    </w:p>
    <w:p w14:paraId="2EA2D7A6" w14:textId="27805338" w:rsidR="006E1C82" w:rsidRPr="00CE0424" w:rsidRDefault="006E1C82" w:rsidP="006E1C82">
      <w:pPr>
        <w:pStyle w:val="BodyText"/>
        <w:rPr>
          <w:b/>
          <w:bCs/>
        </w:rPr>
      </w:pPr>
      <w:r w:rsidRPr="00CE0424">
        <w:rPr>
          <w:b/>
          <w:bCs/>
        </w:rPr>
        <w:t xml:space="preserve"> </w:t>
      </w:r>
    </w:p>
    <w:p w14:paraId="16C3C4C8" w14:textId="77777777" w:rsidR="000E1D86" w:rsidRPr="00CE0424" w:rsidRDefault="000E1D86" w:rsidP="000E1D86">
      <w:pPr>
        <w:pStyle w:val="Heading1"/>
      </w:pPr>
      <w:r w:rsidRPr="00CE0424">
        <w:t>Conclusion</w:t>
      </w:r>
    </w:p>
    <w:p w14:paraId="6F60E41A" w14:textId="77777777" w:rsidR="000E1D86" w:rsidRDefault="000E1D86" w:rsidP="000E1D86">
      <w:pPr>
        <w:pStyle w:val="BodyText"/>
        <w:rPr>
          <w:b/>
          <w:bCs/>
        </w:rPr>
      </w:pPr>
      <w:r>
        <w:t>In the previous sections</w:t>
      </w:r>
      <w:r w:rsidRPr="00CE0424">
        <w:t xml:space="preserve"> we </w:t>
      </w:r>
      <w:r>
        <w:t>made the following observations</w:t>
      </w:r>
      <w:r w:rsidRPr="00CE0424">
        <w:t>:</w:t>
      </w:r>
      <w:r>
        <w:rPr>
          <w:b/>
          <w:bCs/>
        </w:rPr>
        <w:t xml:space="preserve"> </w:t>
      </w:r>
    </w:p>
    <w:p w14:paraId="50248108" w14:textId="77777777" w:rsidR="00DF450C" w:rsidRDefault="000E1D86">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7725360" w:history="1">
        <w:r w:rsidR="00DF450C" w:rsidRPr="00F0249C">
          <w:rPr>
            <w:rStyle w:val="Hyperlink"/>
            <w:noProof/>
          </w:rPr>
          <w:t>Observation 1</w:t>
        </w:r>
        <w:r w:rsidR="00DF450C">
          <w:rPr>
            <w:rFonts w:asciiTheme="minorHAnsi" w:hAnsiTheme="minorHAnsi"/>
            <w:b w:val="0"/>
            <w:noProof/>
          </w:rPr>
          <w:tab/>
        </w:r>
        <w:r w:rsidR="00DF450C" w:rsidRPr="00F0249C">
          <w:rPr>
            <w:rStyle w:val="Hyperlink"/>
            <w:noProof/>
          </w:rPr>
          <w:t>Considering HST-SFN with beams deployed from TRPs within the same serving cell would be a reasonable assumption to investigate the HST deployment.</w:t>
        </w:r>
      </w:hyperlink>
    </w:p>
    <w:p w14:paraId="2376F3DD" w14:textId="77777777" w:rsidR="00DF450C" w:rsidRDefault="00DF450C">
      <w:pPr>
        <w:pStyle w:val="TableofFigures"/>
        <w:tabs>
          <w:tab w:val="right" w:leader="dot" w:pos="9629"/>
        </w:tabs>
        <w:rPr>
          <w:rFonts w:asciiTheme="minorHAnsi" w:hAnsiTheme="minorHAnsi"/>
          <w:b w:val="0"/>
          <w:noProof/>
        </w:rPr>
      </w:pPr>
      <w:hyperlink w:anchor="_Toc47725361" w:history="1">
        <w:r w:rsidRPr="00F0249C">
          <w:rPr>
            <w:rStyle w:val="Hyperlink"/>
            <w:noProof/>
          </w:rPr>
          <w:t>Observation 2</w:t>
        </w:r>
        <w:r>
          <w:rPr>
            <w:rFonts w:asciiTheme="minorHAnsi" w:hAnsiTheme="minorHAnsi"/>
            <w:b w:val="0"/>
            <w:noProof/>
          </w:rPr>
          <w:tab/>
        </w:r>
        <w:r w:rsidRPr="00F0249C">
          <w:rPr>
            <w:rStyle w:val="Hyperlink"/>
            <w:noProof/>
          </w:rPr>
          <w:t>If DMRS in PDCCH, PDSCH, CORESET being associated with DL-RS sending from different TRPs, UE can either use the strongest TRP, or combine the received signal from both TRPs, for decoding the PDSCH or PDCCH. This is part of UE implementation.</w:t>
        </w:r>
      </w:hyperlink>
    </w:p>
    <w:p w14:paraId="2576249A" w14:textId="77777777" w:rsidR="00DF450C" w:rsidRDefault="00DF450C">
      <w:pPr>
        <w:pStyle w:val="TableofFigures"/>
        <w:tabs>
          <w:tab w:val="right" w:leader="dot" w:pos="9629"/>
        </w:tabs>
        <w:rPr>
          <w:rFonts w:asciiTheme="minorHAnsi" w:hAnsiTheme="minorHAnsi"/>
          <w:b w:val="0"/>
          <w:noProof/>
        </w:rPr>
      </w:pPr>
      <w:hyperlink w:anchor="_Toc47725362" w:history="1">
        <w:r w:rsidRPr="00F0249C">
          <w:rPr>
            <w:rStyle w:val="Hyperlink"/>
            <w:noProof/>
          </w:rPr>
          <w:t>Observation 3</w:t>
        </w:r>
        <w:r>
          <w:rPr>
            <w:rFonts w:asciiTheme="minorHAnsi" w:hAnsiTheme="minorHAnsi"/>
            <w:b w:val="0"/>
            <w:noProof/>
          </w:rPr>
          <w:tab/>
        </w:r>
        <w:r w:rsidRPr="00F0249C">
          <w:rPr>
            <w:rStyle w:val="Hyperlink"/>
            <w:noProof/>
          </w:rPr>
          <w:t>The FR2 simulation for HST may consider different setups, one for providing services aiming highly reliable data transmission, one for high data throughput. UE capabilities assumed for these two setups can be different.</w:t>
        </w:r>
      </w:hyperlink>
    </w:p>
    <w:p w14:paraId="064F8DDA" w14:textId="4066EE14" w:rsidR="000E1D86" w:rsidRDefault="000E1D86" w:rsidP="000E1D86">
      <w:pPr>
        <w:pStyle w:val="BodyText"/>
        <w:rPr>
          <w:b/>
          <w:bCs/>
        </w:rPr>
      </w:pPr>
      <w:r>
        <w:rPr>
          <w:b/>
          <w:bCs/>
        </w:rPr>
        <w:fldChar w:fldCharType="end"/>
      </w:r>
    </w:p>
    <w:p w14:paraId="3501A6F5" w14:textId="77777777" w:rsidR="000E1D86" w:rsidRDefault="000E1D86" w:rsidP="000E1D86">
      <w:pPr>
        <w:pStyle w:val="BodyText"/>
        <w:rPr>
          <w:b/>
          <w:bCs/>
        </w:rPr>
      </w:pPr>
    </w:p>
    <w:p w14:paraId="1B6ED8C7" w14:textId="77777777" w:rsidR="000E1D86" w:rsidRDefault="000E1D86" w:rsidP="000E1D86">
      <w:pPr>
        <w:pStyle w:val="BodyText"/>
      </w:pPr>
      <w:r w:rsidRPr="00CE0424">
        <w:t xml:space="preserve">Based on the discussion in </w:t>
      </w:r>
      <w:r>
        <w:t xml:space="preserve">the previous </w:t>
      </w:r>
      <w:r w:rsidRPr="00CE0424">
        <w:t>section</w:t>
      </w:r>
      <w:r>
        <w:t>s</w:t>
      </w:r>
      <w:r w:rsidRPr="00CE0424">
        <w:t xml:space="preserve"> we propose the following:</w:t>
      </w:r>
    </w:p>
    <w:p w14:paraId="6694A0C3" w14:textId="77777777" w:rsidR="00DF450C" w:rsidRDefault="000E1D86">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7725365" w:history="1">
        <w:r w:rsidR="00DF450C" w:rsidRPr="00D94C86">
          <w:rPr>
            <w:rStyle w:val="Hyperlink"/>
            <w:noProof/>
          </w:rPr>
          <w:t>Proposal 1</w:t>
        </w:r>
        <w:r w:rsidR="00DF450C">
          <w:rPr>
            <w:rFonts w:asciiTheme="minorHAnsi" w:hAnsiTheme="minorHAnsi"/>
            <w:b w:val="0"/>
            <w:noProof/>
          </w:rPr>
          <w:tab/>
        </w:r>
        <w:r w:rsidR="00DF450C" w:rsidRPr="00D94C86">
          <w:rPr>
            <w:rStyle w:val="Hyperlink"/>
            <w:noProof/>
          </w:rPr>
          <w:t>The DMRS of SFN transmitted PDCCH and SFN transmitted PDSCH using reference signals from different TRPs (in the SFN cluster) as QCL references shall be supported.</w:t>
        </w:r>
      </w:hyperlink>
    </w:p>
    <w:p w14:paraId="6EE83779" w14:textId="77777777" w:rsidR="00DF450C" w:rsidRDefault="00DF450C">
      <w:pPr>
        <w:pStyle w:val="TableofFigures"/>
        <w:tabs>
          <w:tab w:val="right" w:leader="dot" w:pos="9629"/>
        </w:tabs>
        <w:rPr>
          <w:rFonts w:asciiTheme="minorHAnsi" w:hAnsiTheme="minorHAnsi"/>
          <w:b w:val="0"/>
          <w:noProof/>
        </w:rPr>
      </w:pPr>
      <w:hyperlink w:anchor="_Toc47725366" w:history="1">
        <w:r w:rsidRPr="00D94C86">
          <w:rPr>
            <w:rStyle w:val="Hyperlink"/>
            <w:noProof/>
            <w:lang w:val="en-US"/>
          </w:rPr>
          <w:t>Proposal 2</w:t>
        </w:r>
        <w:r>
          <w:rPr>
            <w:rFonts w:asciiTheme="minorHAnsi" w:hAnsiTheme="minorHAnsi"/>
            <w:b w:val="0"/>
            <w:noProof/>
          </w:rPr>
          <w:tab/>
        </w:r>
        <w:r w:rsidRPr="00D94C86">
          <w:rPr>
            <w:rStyle w:val="Hyperlink"/>
            <w:noProof/>
            <w:lang w:val="en-US"/>
          </w:rPr>
          <w:t>Agree on the table in the Appendix with the additions/modifications in bullet 9-11 above.</w:t>
        </w:r>
      </w:hyperlink>
    </w:p>
    <w:p w14:paraId="5DA5069B" w14:textId="77777777" w:rsidR="00DF450C" w:rsidRDefault="00DF450C">
      <w:pPr>
        <w:pStyle w:val="TableofFigures"/>
        <w:tabs>
          <w:tab w:val="right" w:leader="dot" w:pos="9629"/>
        </w:tabs>
        <w:rPr>
          <w:rFonts w:asciiTheme="minorHAnsi" w:hAnsiTheme="minorHAnsi"/>
          <w:b w:val="0"/>
          <w:noProof/>
        </w:rPr>
      </w:pPr>
      <w:hyperlink w:anchor="_Toc47725367" w:history="1">
        <w:r w:rsidRPr="00D94C86">
          <w:rPr>
            <w:rStyle w:val="Hyperlink"/>
            <w:noProof/>
            <w:lang w:val="en-US"/>
          </w:rPr>
          <w:t>Proposal 3</w:t>
        </w:r>
        <w:r>
          <w:rPr>
            <w:rFonts w:asciiTheme="minorHAnsi" w:hAnsiTheme="minorHAnsi"/>
            <w:b w:val="0"/>
            <w:noProof/>
          </w:rPr>
          <w:tab/>
        </w:r>
        <w:r w:rsidRPr="00D94C86">
          <w:rPr>
            <w:rStyle w:val="Hyperlink"/>
            <w:noProof/>
            <w:lang w:val="en-US"/>
          </w:rPr>
          <w:t>Further discussion is needed on evaluation metrics</w:t>
        </w:r>
      </w:hyperlink>
    </w:p>
    <w:p w14:paraId="1EFB46A5" w14:textId="77777777" w:rsidR="00DF450C" w:rsidRDefault="00DF450C">
      <w:pPr>
        <w:pStyle w:val="TableofFigures"/>
        <w:tabs>
          <w:tab w:val="right" w:leader="dot" w:pos="9629"/>
        </w:tabs>
        <w:rPr>
          <w:rFonts w:asciiTheme="minorHAnsi" w:hAnsiTheme="minorHAnsi"/>
          <w:b w:val="0"/>
          <w:noProof/>
        </w:rPr>
      </w:pPr>
      <w:hyperlink w:anchor="_Toc47725368" w:history="1">
        <w:r w:rsidRPr="00D94C86">
          <w:rPr>
            <w:rStyle w:val="Hyperlink"/>
            <w:noProof/>
          </w:rPr>
          <w:t>Proposal 4</w:t>
        </w:r>
        <w:r>
          <w:rPr>
            <w:rFonts w:asciiTheme="minorHAnsi" w:hAnsiTheme="minorHAnsi"/>
            <w:b w:val="0"/>
            <w:noProof/>
          </w:rPr>
          <w:tab/>
        </w:r>
        <w:r w:rsidRPr="00D94C86">
          <w:rPr>
            <w:rStyle w:val="Hyperlink"/>
            <w:noProof/>
          </w:rPr>
          <w:t>The setup with a UE on top of wagon is more important to evaluate as it provides functionality for both reliability and throughput.</w:t>
        </w:r>
      </w:hyperlink>
    </w:p>
    <w:p w14:paraId="28D1F5B8" w14:textId="77777777" w:rsidR="00DF450C" w:rsidRDefault="00DF450C">
      <w:pPr>
        <w:pStyle w:val="TableofFigures"/>
        <w:tabs>
          <w:tab w:val="right" w:leader="dot" w:pos="9629"/>
        </w:tabs>
        <w:rPr>
          <w:rFonts w:asciiTheme="minorHAnsi" w:hAnsiTheme="minorHAnsi"/>
          <w:b w:val="0"/>
          <w:noProof/>
        </w:rPr>
      </w:pPr>
      <w:hyperlink w:anchor="_Toc47725369" w:history="1">
        <w:r w:rsidRPr="00D94C86">
          <w:rPr>
            <w:rStyle w:val="Hyperlink"/>
            <w:noProof/>
          </w:rPr>
          <w:t>Proposal 5</w:t>
        </w:r>
        <w:r>
          <w:rPr>
            <w:rFonts w:asciiTheme="minorHAnsi" w:hAnsiTheme="minorHAnsi"/>
            <w:b w:val="0"/>
            <w:noProof/>
          </w:rPr>
          <w:tab/>
        </w:r>
        <w:r w:rsidRPr="00D94C86">
          <w:rPr>
            <w:rStyle w:val="Hyperlink"/>
            <w:noProof/>
          </w:rPr>
          <w:t>The Rel-16 M-TRP schemes shall be evaluated and be compared with other RAN4 proposed methods in HST-SFN discussion.</w:t>
        </w:r>
      </w:hyperlink>
    </w:p>
    <w:p w14:paraId="19CC5C27" w14:textId="77777777" w:rsidR="00DF450C" w:rsidRDefault="00DF450C">
      <w:pPr>
        <w:pStyle w:val="TableofFigures"/>
        <w:tabs>
          <w:tab w:val="right" w:leader="dot" w:pos="9629"/>
        </w:tabs>
        <w:rPr>
          <w:rFonts w:asciiTheme="minorHAnsi" w:hAnsiTheme="minorHAnsi"/>
          <w:b w:val="0"/>
          <w:noProof/>
        </w:rPr>
      </w:pPr>
      <w:hyperlink w:anchor="_Toc47725370" w:history="1">
        <w:r w:rsidRPr="00D94C86">
          <w:rPr>
            <w:rStyle w:val="Hyperlink"/>
            <w:noProof/>
          </w:rPr>
          <w:t>Proposal 6</w:t>
        </w:r>
        <w:r>
          <w:rPr>
            <w:rFonts w:asciiTheme="minorHAnsi" w:hAnsiTheme="minorHAnsi"/>
            <w:b w:val="0"/>
            <w:noProof/>
          </w:rPr>
          <w:tab/>
        </w:r>
        <w:r w:rsidRPr="00D94C86">
          <w:rPr>
            <w:rStyle w:val="Hyperlink"/>
            <w:noProof/>
          </w:rPr>
          <w:t>No prioritization between FR1 and FR2 for HST-SFN evaluations.</w:t>
        </w:r>
      </w:hyperlink>
    </w:p>
    <w:p w14:paraId="51477B53" w14:textId="4FF80282" w:rsidR="000E1D86" w:rsidRPr="00CE0424" w:rsidRDefault="000E1D86" w:rsidP="000E1D86">
      <w:pPr>
        <w:pStyle w:val="BodyText"/>
        <w:rPr>
          <w:b/>
          <w:bCs/>
        </w:rPr>
      </w:pPr>
      <w:r>
        <w:rPr>
          <w:b/>
          <w:bCs/>
        </w:rPr>
        <w:fldChar w:fldCharType="end"/>
      </w:r>
      <w:r w:rsidRPr="00CE0424">
        <w:rPr>
          <w:b/>
          <w:bCs/>
        </w:rPr>
        <w:t xml:space="preserve"> </w:t>
      </w:r>
    </w:p>
    <w:p w14:paraId="3E52F565" w14:textId="77777777" w:rsidR="000E1D86" w:rsidRPr="00CE0424" w:rsidRDefault="000E1D86" w:rsidP="000E1D86">
      <w:pPr>
        <w:rPr>
          <w:b/>
          <w:bCs/>
        </w:rPr>
      </w:pPr>
    </w:p>
    <w:p w14:paraId="3C982B33" w14:textId="77777777" w:rsidR="00C01F33" w:rsidRPr="00CE0424" w:rsidRDefault="00C01F33" w:rsidP="006E062C"/>
    <w:p w14:paraId="34BE20F7" w14:textId="77777777" w:rsidR="00F507D1" w:rsidRPr="00CE0424" w:rsidRDefault="00F507D1" w:rsidP="00CE0424">
      <w:pPr>
        <w:pStyle w:val="Heading1"/>
      </w:pPr>
      <w:bookmarkStart w:id="16" w:name="_In-sequence_SDU_delivery"/>
      <w:bookmarkEnd w:id="16"/>
      <w:r w:rsidRPr="00CE0424">
        <w:t>References</w:t>
      </w:r>
    </w:p>
    <w:p w14:paraId="1F9E483F" w14:textId="73495252" w:rsidR="003A7EF3" w:rsidRDefault="001B080C" w:rsidP="00CE0424">
      <w:pPr>
        <w:pStyle w:val="Reference"/>
      </w:pPr>
      <w:bookmarkStart w:id="17" w:name="_Ref40275742"/>
      <w:bookmarkStart w:id="18" w:name="_Ref174151459"/>
      <w:bookmarkStart w:id="19" w:name="_Ref189809556"/>
      <w:r>
        <w:t>RP-19</w:t>
      </w:r>
      <w:r w:rsidR="00A501EF" w:rsidRPr="00A501EF">
        <w:t>3133</w:t>
      </w:r>
      <w:r w:rsidR="00A501EF">
        <w:t xml:space="preserve">, </w:t>
      </w:r>
      <w:r w:rsidRPr="001B080C">
        <w:t>New WID: Further enhancements on MIMO for NR</w:t>
      </w:r>
      <w:r w:rsidR="00A501EF">
        <w:t>, Samsung, RAN#86, Sitges, December 2019</w:t>
      </w:r>
      <w:bookmarkEnd w:id="17"/>
      <w:bookmarkEnd w:id="18"/>
      <w:bookmarkEnd w:id="19"/>
      <w:r w:rsidR="004477B4">
        <w:t>.</w:t>
      </w:r>
    </w:p>
    <w:p w14:paraId="5EE7F6C5" w14:textId="0C4099AD" w:rsidR="00F23C4A" w:rsidRPr="00115E68" w:rsidRDefault="00F23C4A" w:rsidP="00CE0424">
      <w:pPr>
        <w:pStyle w:val="Reference"/>
      </w:pPr>
      <w:r w:rsidRPr="00F23C4A">
        <w:t>R4-2005532</w:t>
      </w:r>
      <w:r>
        <w:t xml:space="preserve">, </w:t>
      </w:r>
      <w:r w:rsidR="00905959">
        <w:t xml:space="preserve">WF on UE demodulation for NR </w:t>
      </w:r>
      <w:r w:rsidR="00B05398">
        <w:t>HST</w:t>
      </w:r>
      <w:r w:rsidR="00905959">
        <w:t>, CMCC, #94-e-Bis</w:t>
      </w:r>
      <w:r w:rsidR="00967A37">
        <w:t>, April 2020</w:t>
      </w:r>
      <w:r w:rsidR="009F09F9">
        <w:t>’</w:t>
      </w:r>
    </w:p>
    <w:p w14:paraId="2B381B32" w14:textId="77777777" w:rsidR="009F09F9" w:rsidRDefault="009F09F9" w:rsidP="009F09F9">
      <w:pPr>
        <w:pStyle w:val="Reference"/>
        <w:numPr>
          <w:ilvl w:val="0"/>
          <w:numId w:val="0"/>
        </w:numPr>
        <w:ind w:left="567" w:hanging="567"/>
      </w:pPr>
    </w:p>
    <w:p w14:paraId="747A9A2E" w14:textId="5D33D0CB" w:rsidR="009F09F9" w:rsidRDefault="009F09F9" w:rsidP="009F09F9">
      <w:pPr>
        <w:pStyle w:val="Reference"/>
        <w:numPr>
          <w:ilvl w:val="0"/>
          <w:numId w:val="0"/>
        </w:numPr>
        <w:ind w:left="567" w:hanging="567"/>
      </w:pPr>
    </w:p>
    <w:p w14:paraId="27DDD67C" w14:textId="590984B4" w:rsidR="008407FD" w:rsidRDefault="008407FD" w:rsidP="009F09F9">
      <w:pPr>
        <w:pStyle w:val="Reference"/>
        <w:numPr>
          <w:ilvl w:val="0"/>
          <w:numId w:val="0"/>
        </w:numPr>
        <w:ind w:left="567" w:hanging="567"/>
      </w:pPr>
    </w:p>
    <w:p w14:paraId="5D34D337" w14:textId="4E97DF6A" w:rsidR="00B741F4" w:rsidRDefault="00B741F4" w:rsidP="009F09F9">
      <w:pPr>
        <w:pStyle w:val="Reference"/>
        <w:numPr>
          <w:ilvl w:val="0"/>
          <w:numId w:val="0"/>
        </w:numPr>
        <w:ind w:left="567" w:hanging="567"/>
      </w:pPr>
    </w:p>
    <w:p w14:paraId="3362B7B5" w14:textId="6D2E5831" w:rsidR="00B741F4" w:rsidRDefault="00B741F4" w:rsidP="009F09F9">
      <w:pPr>
        <w:pStyle w:val="Reference"/>
        <w:numPr>
          <w:ilvl w:val="0"/>
          <w:numId w:val="0"/>
        </w:numPr>
        <w:ind w:left="567" w:hanging="567"/>
      </w:pPr>
    </w:p>
    <w:p w14:paraId="25FA4DE8" w14:textId="0E8B8BBC" w:rsidR="00B741F4" w:rsidRDefault="00B741F4" w:rsidP="009F09F9">
      <w:pPr>
        <w:pStyle w:val="Reference"/>
        <w:numPr>
          <w:ilvl w:val="0"/>
          <w:numId w:val="0"/>
        </w:numPr>
        <w:ind w:left="567" w:hanging="567"/>
      </w:pPr>
    </w:p>
    <w:p w14:paraId="1A7C6598" w14:textId="77777777" w:rsidR="00B741F4" w:rsidRDefault="00B741F4" w:rsidP="009F09F9">
      <w:pPr>
        <w:pStyle w:val="Reference"/>
        <w:numPr>
          <w:ilvl w:val="0"/>
          <w:numId w:val="0"/>
        </w:numPr>
        <w:ind w:left="567" w:hanging="567"/>
      </w:pPr>
    </w:p>
    <w:p w14:paraId="38D2A28C" w14:textId="03B2B6DF" w:rsidR="008407FD" w:rsidRDefault="008407FD" w:rsidP="009F09F9">
      <w:pPr>
        <w:pStyle w:val="Reference"/>
        <w:numPr>
          <w:ilvl w:val="0"/>
          <w:numId w:val="0"/>
        </w:numPr>
        <w:ind w:left="567" w:hanging="567"/>
      </w:pPr>
    </w:p>
    <w:p w14:paraId="7A1E2C99" w14:textId="315237D6" w:rsidR="008407FD" w:rsidRDefault="008407FD" w:rsidP="009F09F9">
      <w:pPr>
        <w:pStyle w:val="Reference"/>
        <w:numPr>
          <w:ilvl w:val="0"/>
          <w:numId w:val="0"/>
        </w:numPr>
        <w:ind w:left="567" w:hanging="567"/>
      </w:pPr>
    </w:p>
    <w:p w14:paraId="3A34C863" w14:textId="15F847EC" w:rsidR="00B741F4" w:rsidRDefault="00B741F4" w:rsidP="009F09F9">
      <w:pPr>
        <w:pStyle w:val="Reference"/>
        <w:numPr>
          <w:ilvl w:val="0"/>
          <w:numId w:val="0"/>
        </w:numPr>
        <w:ind w:left="567" w:hanging="567"/>
      </w:pPr>
    </w:p>
    <w:p w14:paraId="70EBE6EC" w14:textId="2506E2CC" w:rsidR="00B741F4" w:rsidRDefault="00B741F4" w:rsidP="009F09F9">
      <w:pPr>
        <w:pStyle w:val="Reference"/>
        <w:numPr>
          <w:ilvl w:val="0"/>
          <w:numId w:val="0"/>
        </w:numPr>
        <w:ind w:left="567" w:hanging="567"/>
      </w:pPr>
    </w:p>
    <w:p w14:paraId="143777B7" w14:textId="2EF86586" w:rsidR="00B741F4" w:rsidRDefault="00B741F4" w:rsidP="009F09F9">
      <w:pPr>
        <w:pStyle w:val="Reference"/>
        <w:numPr>
          <w:ilvl w:val="0"/>
          <w:numId w:val="0"/>
        </w:numPr>
        <w:ind w:left="567" w:hanging="567"/>
      </w:pPr>
    </w:p>
    <w:p w14:paraId="0A5B8872" w14:textId="5D65C2D2" w:rsidR="00B741F4" w:rsidRDefault="00B741F4" w:rsidP="009F09F9">
      <w:pPr>
        <w:pStyle w:val="Reference"/>
        <w:numPr>
          <w:ilvl w:val="0"/>
          <w:numId w:val="0"/>
        </w:numPr>
        <w:ind w:left="567" w:hanging="567"/>
      </w:pPr>
    </w:p>
    <w:p w14:paraId="23EFCF80" w14:textId="41F839D7" w:rsidR="00B741F4" w:rsidRDefault="00B741F4" w:rsidP="009F09F9">
      <w:pPr>
        <w:pStyle w:val="Reference"/>
        <w:numPr>
          <w:ilvl w:val="0"/>
          <w:numId w:val="0"/>
        </w:numPr>
        <w:ind w:left="567" w:hanging="567"/>
      </w:pPr>
    </w:p>
    <w:p w14:paraId="6ACFCCDD" w14:textId="40F3195F" w:rsidR="00B741F4" w:rsidRDefault="00B741F4" w:rsidP="009F09F9">
      <w:pPr>
        <w:pStyle w:val="Reference"/>
        <w:numPr>
          <w:ilvl w:val="0"/>
          <w:numId w:val="0"/>
        </w:numPr>
        <w:ind w:left="567" w:hanging="567"/>
      </w:pPr>
    </w:p>
    <w:p w14:paraId="49211852" w14:textId="15AECE38" w:rsidR="00B741F4" w:rsidRDefault="00B741F4" w:rsidP="009F09F9">
      <w:pPr>
        <w:pStyle w:val="Reference"/>
        <w:numPr>
          <w:ilvl w:val="0"/>
          <w:numId w:val="0"/>
        </w:numPr>
        <w:ind w:left="567" w:hanging="567"/>
      </w:pPr>
    </w:p>
    <w:p w14:paraId="6E29F84F" w14:textId="5B27D0DB" w:rsidR="00B741F4" w:rsidRDefault="00B741F4" w:rsidP="009F09F9">
      <w:pPr>
        <w:pStyle w:val="Reference"/>
        <w:numPr>
          <w:ilvl w:val="0"/>
          <w:numId w:val="0"/>
        </w:numPr>
        <w:ind w:left="567" w:hanging="567"/>
      </w:pPr>
    </w:p>
    <w:p w14:paraId="2184399A" w14:textId="68A28CD4" w:rsidR="00B741F4" w:rsidRDefault="00B741F4" w:rsidP="009F09F9">
      <w:pPr>
        <w:pStyle w:val="Reference"/>
        <w:numPr>
          <w:ilvl w:val="0"/>
          <w:numId w:val="0"/>
        </w:numPr>
        <w:ind w:left="567" w:hanging="567"/>
      </w:pPr>
    </w:p>
    <w:p w14:paraId="3F019096" w14:textId="3A148FBA" w:rsidR="00B741F4" w:rsidRDefault="00B741F4" w:rsidP="009F09F9">
      <w:pPr>
        <w:pStyle w:val="Reference"/>
        <w:numPr>
          <w:ilvl w:val="0"/>
          <w:numId w:val="0"/>
        </w:numPr>
        <w:ind w:left="567" w:hanging="567"/>
      </w:pPr>
    </w:p>
    <w:p w14:paraId="41DAA61E" w14:textId="77777777" w:rsidR="00B741F4" w:rsidRDefault="00B741F4" w:rsidP="009F09F9">
      <w:pPr>
        <w:pStyle w:val="Reference"/>
        <w:numPr>
          <w:ilvl w:val="0"/>
          <w:numId w:val="0"/>
        </w:numPr>
        <w:ind w:left="567" w:hanging="567"/>
      </w:pPr>
    </w:p>
    <w:p w14:paraId="0D0D96FB" w14:textId="77777777" w:rsidR="00B741F4" w:rsidRDefault="00B741F4" w:rsidP="009F09F9">
      <w:pPr>
        <w:pStyle w:val="Reference"/>
        <w:numPr>
          <w:ilvl w:val="0"/>
          <w:numId w:val="0"/>
        </w:numPr>
        <w:ind w:left="567" w:hanging="567"/>
      </w:pPr>
    </w:p>
    <w:p w14:paraId="5DE7F455" w14:textId="6E19DAEC" w:rsidR="008407FD" w:rsidRDefault="008407FD" w:rsidP="009F09F9">
      <w:pPr>
        <w:pStyle w:val="Reference"/>
        <w:numPr>
          <w:ilvl w:val="0"/>
          <w:numId w:val="0"/>
        </w:numPr>
        <w:ind w:left="567" w:hanging="567"/>
      </w:pPr>
    </w:p>
    <w:p w14:paraId="4AA92096" w14:textId="5553FBC0" w:rsidR="008407FD" w:rsidRDefault="008407FD" w:rsidP="009F09F9">
      <w:pPr>
        <w:pStyle w:val="Reference"/>
        <w:numPr>
          <w:ilvl w:val="0"/>
          <w:numId w:val="0"/>
        </w:numPr>
        <w:ind w:left="567" w:hanging="567"/>
      </w:pPr>
    </w:p>
    <w:p w14:paraId="708403D4" w14:textId="77777777" w:rsidR="00B741F4" w:rsidRDefault="00B741F4" w:rsidP="008407FD">
      <w:pPr>
        <w:pStyle w:val="Heading1"/>
        <w:rPr>
          <w:lang w:val="en-US"/>
        </w:rPr>
        <w:sectPr w:rsidR="00B741F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7CA36A70" w14:textId="4C15845F" w:rsidR="008407FD" w:rsidRDefault="008407FD" w:rsidP="008407FD">
      <w:pPr>
        <w:pStyle w:val="Heading1"/>
        <w:rPr>
          <w:lang w:val="en-US"/>
        </w:rPr>
      </w:pPr>
      <w:r>
        <w:rPr>
          <w:lang w:val="en-US"/>
        </w:rPr>
        <w:lastRenderedPageBreak/>
        <w:t>Appendix</w:t>
      </w:r>
    </w:p>
    <w:tbl>
      <w:tblPr>
        <w:tblStyle w:val="TableGrid"/>
        <w:tblW w:w="0" w:type="auto"/>
        <w:tblInd w:w="-185" w:type="dxa"/>
        <w:tblLayout w:type="fixed"/>
        <w:tblLook w:val="04A0" w:firstRow="1" w:lastRow="0" w:firstColumn="1" w:lastColumn="0" w:noHBand="0" w:noVBand="1"/>
      </w:tblPr>
      <w:tblGrid>
        <w:gridCol w:w="3060"/>
        <w:gridCol w:w="2880"/>
        <w:gridCol w:w="3780"/>
        <w:gridCol w:w="4590"/>
      </w:tblGrid>
      <w:tr w:rsidR="00907686" w14:paraId="32CD7E36" w14:textId="77777777" w:rsidTr="008407FD">
        <w:tc>
          <w:tcPr>
            <w:tcW w:w="3060" w:type="dxa"/>
            <w:shd w:val="clear" w:color="auto" w:fill="D0CECE" w:themeFill="background2" w:themeFillShade="E6"/>
          </w:tcPr>
          <w:p w14:paraId="6090310B" w14:textId="74C90212" w:rsidR="00907686" w:rsidRDefault="00907686" w:rsidP="00907686">
            <w:pPr>
              <w:spacing w:after="0"/>
            </w:pPr>
            <w:bookmarkStart w:id="20" w:name="_GoBack"/>
            <w:bookmarkEnd w:id="20"/>
            <w:r>
              <w:rPr>
                <w:rFonts w:ascii="Calibri" w:eastAsia="SimSun" w:hAnsi="Calibri"/>
                <w:b/>
                <w:bCs/>
                <w:color w:val="000000" w:themeColor="text1"/>
                <w:kern w:val="24"/>
                <w:lang w:val="en-GB"/>
              </w:rPr>
              <w:t>Parameter</w:t>
            </w:r>
          </w:p>
        </w:tc>
        <w:tc>
          <w:tcPr>
            <w:tcW w:w="6660" w:type="dxa"/>
            <w:gridSpan w:val="2"/>
            <w:shd w:val="clear" w:color="auto" w:fill="D0CECE" w:themeFill="background2" w:themeFillShade="E6"/>
          </w:tcPr>
          <w:p w14:paraId="16B66CD5" w14:textId="77777777" w:rsidR="00907686" w:rsidRDefault="00907686" w:rsidP="00907686">
            <w:pPr>
              <w:spacing w:after="0"/>
              <w:jc w:val="center"/>
              <w:rPr>
                <w:b/>
                <w:bCs/>
              </w:rPr>
            </w:pPr>
            <w:r>
              <w:rPr>
                <w:b/>
                <w:bCs/>
              </w:rPr>
              <w:t>FR1</w:t>
            </w:r>
          </w:p>
        </w:tc>
        <w:tc>
          <w:tcPr>
            <w:tcW w:w="4590" w:type="dxa"/>
            <w:shd w:val="clear" w:color="auto" w:fill="D0CECE" w:themeFill="background2" w:themeFillShade="E6"/>
          </w:tcPr>
          <w:p w14:paraId="6F79E830" w14:textId="77777777" w:rsidR="00907686" w:rsidRDefault="00907686" w:rsidP="00907686">
            <w:pPr>
              <w:spacing w:after="0"/>
              <w:jc w:val="center"/>
              <w:rPr>
                <w:b/>
                <w:bCs/>
              </w:rPr>
            </w:pPr>
            <w:r>
              <w:rPr>
                <w:b/>
                <w:bCs/>
              </w:rPr>
              <w:t>FR2</w:t>
            </w:r>
          </w:p>
        </w:tc>
      </w:tr>
      <w:tr w:rsidR="00907686" w14:paraId="5CBFF320" w14:textId="77777777" w:rsidTr="008407FD">
        <w:tc>
          <w:tcPr>
            <w:tcW w:w="3060" w:type="dxa"/>
            <w:vAlign w:val="center"/>
          </w:tcPr>
          <w:p w14:paraId="106FB25D" w14:textId="77777777" w:rsidR="00907686" w:rsidRDefault="00907686" w:rsidP="00907686">
            <w:pPr>
              <w:spacing w:after="0"/>
            </w:pPr>
            <w:r>
              <w:t xml:space="preserve">Duplexing </w:t>
            </w:r>
          </w:p>
        </w:tc>
        <w:tc>
          <w:tcPr>
            <w:tcW w:w="2880" w:type="dxa"/>
          </w:tcPr>
          <w:p w14:paraId="281A5DF9" w14:textId="77777777" w:rsidR="00907686" w:rsidRDefault="00907686" w:rsidP="00907686">
            <w:pPr>
              <w:spacing w:after="0"/>
              <w:jc w:val="center"/>
            </w:pPr>
            <w:r>
              <w:t>FDD</w:t>
            </w:r>
          </w:p>
        </w:tc>
        <w:tc>
          <w:tcPr>
            <w:tcW w:w="3780" w:type="dxa"/>
          </w:tcPr>
          <w:p w14:paraId="1693D82D" w14:textId="77777777" w:rsidR="00907686" w:rsidRDefault="00907686" w:rsidP="00907686">
            <w:pPr>
              <w:spacing w:after="0"/>
              <w:jc w:val="center"/>
            </w:pPr>
            <w:r>
              <w:t>TDD</w:t>
            </w:r>
          </w:p>
        </w:tc>
        <w:tc>
          <w:tcPr>
            <w:tcW w:w="4590" w:type="dxa"/>
          </w:tcPr>
          <w:p w14:paraId="40D8EB19" w14:textId="77777777" w:rsidR="00907686" w:rsidRDefault="00907686" w:rsidP="00907686">
            <w:pPr>
              <w:spacing w:after="0"/>
              <w:jc w:val="center"/>
            </w:pPr>
            <w:r>
              <w:t>TDD</w:t>
            </w:r>
          </w:p>
        </w:tc>
      </w:tr>
      <w:tr w:rsidR="00907686" w:rsidRPr="008407FD" w14:paraId="3E1DA07F" w14:textId="77777777" w:rsidTr="008407FD">
        <w:tc>
          <w:tcPr>
            <w:tcW w:w="3060" w:type="dxa"/>
            <w:vAlign w:val="center"/>
          </w:tcPr>
          <w:p w14:paraId="4ADEF2AF" w14:textId="77777777" w:rsidR="00907686" w:rsidRDefault="00907686" w:rsidP="00907686">
            <w:pPr>
              <w:spacing w:after="0"/>
              <w:rPr>
                <w:lang w:val="fr-FR"/>
              </w:rPr>
            </w:pPr>
            <w:r>
              <w:rPr>
                <w:lang w:val="fr-FR"/>
              </w:rPr>
              <w:t xml:space="preserve">TRP </w:t>
            </w:r>
            <w:proofErr w:type="spellStart"/>
            <w:r>
              <w:rPr>
                <w:lang w:val="fr-FR"/>
              </w:rPr>
              <w:t>layout</w:t>
            </w:r>
            <w:proofErr w:type="spellEnd"/>
            <w:r>
              <w:rPr>
                <w:lang w:val="fr-FR"/>
              </w:rPr>
              <w:t xml:space="preserve"> (</w:t>
            </w:r>
            <w:proofErr w:type="spellStart"/>
            <w:r>
              <w:rPr>
                <w:lang w:val="fr-FR"/>
              </w:rPr>
              <w:t>Ds</w:t>
            </w:r>
            <w:proofErr w:type="spellEnd"/>
            <w:r>
              <w:rPr>
                <w:lang w:val="fr-FR"/>
              </w:rPr>
              <w:t xml:space="preserve">, </w:t>
            </w:r>
            <w:proofErr w:type="spellStart"/>
            <w:r>
              <w:rPr>
                <w:lang w:val="fr-FR"/>
              </w:rPr>
              <w:t>Dmin</w:t>
            </w:r>
            <w:proofErr w:type="spellEnd"/>
            <w:r>
              <w:rPr>
                <w:lang w:val="fr-FR"/>
              </w:rPr>
              <w:t xml:space="preserve">, </w:t>
            </w:r>
            <w:proofErr w:type="spellStart"/>
            <w:r>
              <w:rPr>
                <w:lang w:val="fr-FR"/>
              </w:rPr>
              <w:t>etc</w:t>
            </w:r>
            <w:proofErr w:type="spellEnd"/>
            <w:r>
              <w:rPr>
                <w:lang w:val="fr-FR"/>
              </w:rPr>
              <w:t>)</w:t>
            </w:r>
          </w:p>
        </w:tc>
        <w:tc>
          <w:tcPr>
            <w:tcW w:w="6660" w:type="dxa"/>
            <w:gridSpan w:val="2"/>
          </w:tcPr>
          <w:p w14:paraId="6610F82B" w14:textId="77777777" w:rsidR="00907686" w:rsidRDefault="00907686" w:rsidP="00907686">
            <w:pPr>
              <w:spacing w:after="0"/>
              <w:jc w:val="center"/>
              <w:rPr>
                <w:lang w:val="en-GB"/>
              </w:rPr>
            </w:pPr>
            <w:r>
              <w:rPr>
                <w:lang w:val="en-GB"/>
              </w:rPr>
              <w:t xml:space="preserve">Ds=700m, </w:t>
            </w:r>
            <w:proofErr w:type="spellStart"/>
            <w:r>
              <w:rPr>
                <w:lang w:val="en-GB"/>
              </w:rPr>
              <w:t>Dmin</w:t>
            </w:r>
            <w:proofErr w:type="spellEnd"/>
            <w:r>
              <w:rPr>
                <w:lang w:val="en-GB"/>
              </w:rPr>
              <w:t>=150m</w:t>
            </w:r>
          </w:p>
          <w:p w14:paraId="340D663C" w14:textId="77777777" w:rsidR="00907686" w:rsidRDefault="00907686" w:rsidP="00907686">
            <w:pPr>
              <w:spacing w:after="0"/>
              <w:jc w:val="center"/>
              <w:rPr>
                <w:lang w:val="fr-FR"/>
              </w:rPr>
            </w:pPr>
            <w:r w:rsidRPr="008407FD">
              <w:rPr>
                <w:color w:val="FF0000"/>
                <w:lang w:val="en-US"/>
              </w:rPr>
              <w:t xml:space="preserve">For CDL based model – </w:t>
            </w:r>
            <w:r w:rsidRPr="008407FD">
              <w:rPr>
                <w:rFonts w:hint="eastAsia"/>
                <w:color w:val="FF0000"/>
                <w:lang w:val="en-US"/>
              </w:rPr>
              <w:t>R</w:t>
            </w:r>
            <w:r w:rsidRPr="008407FD">
              <w:rPr>
                <w:color w:val="FF0000"/>
                <w:lang w:val="en-US"/>
              </w:rPr>
              <w:t>RH height</w:t>
            </w:r>
            <w:r w:rsidRPr="008407FD">
              <w:rPr>
                <w:rFonts w:hint="eastAsia"/>
                <w:color w:val="FF0000"/>
                <w:lang w:val="en-US"/>
              </w:rPr>
              <w:t>:</w:t>
            </w:r>
            <w:r w:rsidRPr="008407FD">
              <w:rPr>
                <w:color w:val="FF0000"/>
                <w:lang w:val="en-US"/>
              </w:rPr>
              <w:t xml:space="preserve"> </w:t>
            </w:r>
            <w:r w:rsidRPr="008407FD">
              <w:rPr>
                <w:rFonts w:ascii="Calibri" w:eastAsia="SimSun" w:hAnsi="Calibri"/>
                <w:color w:val="FF0000"/>
                <w:kern w:val="24"/>
                <w:lang w:val="en-US"/>
              </w:rPr>
              <w:t>35</w:t>
            </w:r>
            <w:r w:rsidRPr="008407FD">
              <w:rPr>
                <w:color w:val="FF0000"/>
                <w:lang w:val="en-US"/>
              </w:rPr>
              <w:t>m, UE height: 1.5m</w:t>
            </w:r>
          </w:p>
          <w:p w14:paraId="0117D2C2" w14:textId="77777777" w:rsidR="00907686" w:rsidRDefault="00907686" w:rsidP="00907686">
            <w:pPr>
              <w:spacing w:after="0"/>
              <w:rPr>
                <w:lang w:val="fr-FR"/>
              </w:rPr>
            </w:pPr>
            <w:r>
              <w:rPr>
                <w:lang w:val="en-GB"/>
              </w:rPr>
              <w:t xml:space="preserve"> </w:t>
            </w:r>
          </w:p>
        </w:tc>
        <w:tc>
          <w:tcPr>
            <w:tcW w:w="4590" w:type="dxa"/>
          </w:tcPr>
          <w:p w14:paraId="09FD107B" w14:textId="77777777" w:rsidR="00907686" w:rsidRPr="00E4076A" w:rsidRDefault="00907686" w:rsidP="00907686">
            <w:pPr>
              <w:spacing w:after="0"/>
              <w:rPr>
                <w:highlight w:val="yellow"/>
              </w:rPr>
            </w:pPr>
            <w:r w:rsidRPr="00E4076A">
              <w:rPr>
                <w:highlight w:val="yellow"/>
              </w:rPr>
              <w:t xml:space="preserve">Alt </w:t>
            </w:r>
            <w:r>
              <w:rPr>
                <w:highlight w:val="yellow"/>
              </w:rPr>
              <w:t>2-</w:t>
            </w:r>
            <w:r w:rsidRPr="00E4076A">
              <w:rPr>
                <w:highlight w:val="yellow"/>
              </w:rPr>
              <w:t>1: Ds=700m, Dmin=150m</w:t>
            </w:r>
          </w:p>
          <w:p w14:paraId="4C6DF468" w14:textId="77777777" w:rsidR="00907686" w:rsidRPr="00E4076A" w:rsidRDefault="00907686" w:rsidP="00907686">
            <w:pPr>
              <w:spacing w:after="0"/>
              <w:rPr>
                <w:highlight w:val="yellow"/>
              </w:rPr>
            </w:pPr>
            <w:r w:rsidRPr="00E4076A">
              <w:rPr>
                <w:highlight w:val="yellow"/>
              </w:rPr>
              <w:t xml:space="preserve">Alt </w:t>
            </w:r>
            <w:r>
              <w:rPr>
                <w:highlight w:val="yellow"/>
              </w:rPr>
              <w:t>2-</w:t>
            </w:r>
            <w:r w:rsidRPr="00E4076A">
              <w:rPr>
                <w:highlight w:val="yellow"/>
              </w:rPr>
              <w:t>2: Ds=400-500m, Dmin=20-50m</w:t>
            </w:r>
          </w:p>
          <w:p w14:paraId="31462830" w14:textId="77777777" w:rsidR="00907686" w:rsidRPr="00E4076A" w:rsidRDefault="00907686" w:rsidP="00907686">
            <w:pPr>
              <w:spacing w:after="0"/>
              <w:rPr>
                <w:highlight w:val="yellow"/>
              </w:rPr>
            </w:pPr>
            <w:r w:rsidRPr="00E4076A">
              <w:rPr>
                <w:highlight w:val="yellow"/>
              </w:rPr>
              <w:t xml:space="preserve">Alt </w:t>
            </w:r>
            <w:r>
              <w:rPr>
                <w:highlight w:val="yellow"/>
              </w:rPr>
              <w:t>2-</w:t>
            </w:r>
            <w:r w:rsidRPr="00E4076A">
              <w:rPr>
                <w:highlight w:val="yellow"/>
              </w:rPr>
              <w:t>3: Ds=200-300m, Dmin=30-50m</w:t>
            </w:r>
          </w:p>
          <w:p w14:paraId="6B8098E5" w14:textId="77777777" w:rsidR="00907686" w:rsidRPr="00E4076A" w:rsidRDefault="00907686" w:rsidP="00907686">
            <w:pPr>
              <w:spacing w:after="0"/>
              <w:rPr>
                <w:highlight w:val="yellow"/>
              </w:rPr>
            </w:pPr>
            <w:r w:rsidRPr="00E4076A">
              <w:rPr>
                <w:highlight w:val="yellow"/>
              </w:rPr>
              <w:t xml:space="preserve">Alt </w:t>
            </w:r>
            <w:r>
              <w:rPr>
                <w:highlight w:val="yellow"/>
              </w:rPr>
              <w:t>2-</w:t>
            </w:r>
            <w:r w:rsidRPr="00E4076A">
              <w:rPr>
                <w:highlight w:val="yellow"/>
              </w:rPr>
              <w:t>4: Ds=580m, Dmin=5m</w:t>
            </w:r>
          </w:p>
          <w:p w14:paraId="3F7672C4" w14:textId="77777777" w:rsidR="00907686" w:rsidRDefault="00907686" w:rsidP="00907686">
            <w:pPr>
              <w:spacing w:after="0"/>
              <w:rPr>
                <w:lang w:val="en-GB"/>
              </w:rPr>
            </w:pPr>
            <w:r w:rsidRPr="008407FD">
              <w:rPr>
                <w:rFonts w:hint="eastAsia"/>
                <w:color w:val="FF0000"/>
                <w:lang w:val="en-US"/>
              </w:rPr>
              <w:t>R</w:t>
            </w:r>
            <w:r w:rsidRPr="008407FD">
              <w:rPr>
                <w:color w:val="FF0000"/>
                <w:lang w:val="en-US"/>
              </w:rPr>
              <w:t>RH height</w:t>
            </w:r>
            <w:r w:rsidRPr="008407FD">
              <w:rPr>
                <w:rFonts w:hint="eastAsia"/>
                <w:color w:val="FF0000"/>
                <w:lang w:val="en-US"/>
              </w:rPr>
              <w:t>:</w:t>
            </w:r>
            <w:r w:rsidRPr="008407FD">
              <w:rPr>
                <w:color w:val="FF0000"/>
                <w:lang w:val="en-US"/>
              </w:rPr>
              <w:t xml:space="preserve"> [</w:t>
            </w:r>
            <w:r w:rsidRPr="008407FD">
              <w:rPr>
                <w:rFonts w:ascii="Calibri" w:eastAsia="SimSun" w:hAnsi="Calibri"/>
                <w:color w:val="FF0000"/>
                <w:kern w:val="24"/>
                <w:highlight w:val="yellow"/>
                <w:lang w:val="en-US"/>
              </w:rPr>
              <w:t>5/10/15/20/</w:t>
            </w:r>
            <w:r w:rsidRPr="008407FD">
              <w:rPr>
                <w:color w:val="FF0000"/>
                <w:highlight w:val="yellow"/>
                <w:lang w:val="en-US"/>
              </w:rPr>
              <w:t>35]</w:t>
            </w:r>
            <w:r w:rsidRPr="008407FD">
              <w:rPr>
                <w:color w:val="FF0000"/>
                <w:lang w:val="en-US"/>
              </w:rPr>
              <w:t>m, UE height: 1.5m</w:t>
            </w:r>
          </w:p>
        </w:tc>
      </w:tr>
      <w:tr w:rsidR="00907686" w:rsidRPr="008407FD" w14:paraId="4DE9C316" w14:textId="77777777" w:rsidTr="008407FD">
        <w:tc>
          <w:tcPr>
            <w:tcW w:w="3060" w:type="dxa"/>
          </w:tcPr>
          <w:p w14:paraId="11A2F311" w14:textId="77777777" w:rsidR="00907686" w:rsidRPr="008407FD" w:rsidRDefault="00907686" w:rsidP="00907686">
            <w:pPr>
              <w:spacing w:after="0"/>
              <w:rPr>
                <w:lang w:val="en-US"/>
              </w:rPr>
            </w:pPr>
            <w:proofErr w:type="spellStart"/>
            <w:r>
              <w:rPr>
                <w:rFonts w:ascii="Calibri" w:eastAsia="SimSun" w:hAnsi="Calibri"/>
                <w:color w:val="000000" w:themeColor="text1"/>
                <w:kern w:val="24"/>
                <w:lang w:val="en-GB"/>
              </w:rPr>
              <w:t>gNB</w:t>
            </w:r>
            <w:proofErr w:type="spellEnd"/>
            <w:r>
              <w:rPr>
                <w:rFonts w:ascii="Calibri" w:eastAsia="SimSun" w:hAnsi="Calibri"/>
                <w:color w:val="000000" w:themeColor="text1"/>
                <w:kern w:val="24"/>
                <w:lang w:val="en-GB"/>
              </w:rPr>
              <w:t xml:space="preserve"> antenna co</w:t>
            </w:r>
            <w:r w:rsidRPr="008407FD">
              <w:rPr>
                <w:rFonts w:ascii="Calibri" w:eastAsia="SimSun" w:hAnsi="Calibri"/>
                <w:color w:val="000000" w:themeColor="text1"/>
                <w:kern w:val="24"/>
                <w:lang w:val="en-US"/>
              </w:rPr>
              <w:t>n</w:t>
            </w:r>
            <w:r>
              <w:rPr>
                <w:rFonts w:ascii="Calibri" w:eastAsia="SimSun" w:hAnsi="Calibri"/>
                <w:color w:val="000000" w:themeColor="text1"/>
                <w:kern w:val="24"/>
                <w:lang w:val="en-GB"/>
              </w:rPr>
              <w:t>figuration including number of antennas, pattern, ports, orientation, etc</w:t>
            </w:r>
          </w:p>
        </w:tc>
        <w:tc>
          <w:tcPr>
            <w:tcW w:w="6660" w:type="dxa"/>
            <w:gridSpan w:val="2"/>
          </w:tcPr>
          <w:p w14:paraId="33539F3B" w14:textId="77777777" w:rsidR="00907686" w:rsidRPr="008407FD" w:rsidRDefault="00907686" w:rsidP="00907686">
            <w:pPr>
              <w:spacing w:after="0"/>
              <w:jc w:val="center"/>
              <w:rPr>
                <w:lang w:val="en-US"/>
              </w:rPr>
            </w:pPr>
            <w:r w:rsidRPr="008407FD">
              <w:rPr>
                <w:lang w:val="en-US"/>
              </w:rPr>
              <w:t xml:space="preserve">2 ports: [Mg, Ng, M, N, </w:t>
            </w:r>
            <w:proofErr w:type="gramStart"/>
            <w:r w:rsidRPr="008407FD">
              <w:rPr>
                <w:lang w:val="en-US"/>
              </w:rPr>
              <w:t>P]=</w:t>
            </w:r>
            <w:proofErr w:type="gramEnd"/>
            <w:r w:rsidRPr="008407FD">
              <w:rPr>
                <w:lang w:val="en-US"/>
              </w:rPr>
              <w:t>[1, 1, 1, 1, 2],</w:t>
            </w:r>
          </w:p>
          <w:p w14:paraId="2A105BEC" w14:textId="77777777" w:rsidR="00907686" w:rsidRPr="008407FD" w:rsidRDefault="00907686" w:rsidP="00907686">
            <w:pPr>
              <w:spacing w:after="0"/>
              <w:jc w:val="center"/>
              <w:rPr>
                <w:color w:val="FF0000"/>
                <w:lang w:val="en-US"/>
              </w:rPr>
            </w:pPr>
            <w:r w:rsidRPr="008407FD">
              <w:rPr>
                <w:color w:val="FF0000"/>
                <w:lang w:val="en-US"/>
              </w:rPr>
              <w:t xml:space="preserve">4 ports: </w:t>
            </w:r>
            <w:r w:rsidRPr="008407FD">
              <w:rPr>
                <w:rFonts w:hint="eastAsia"/>
                <w:color w:val="FF0000"/>
                <w:lang w:val="en-US"/>
              </w:rPr>
              <w:t xml:space="preserve">[Mg, Ng, M, N, </w:t>
            </w:r>
            <w:proofErr w:type="gramStart"/>
            <w:r w:rsidRPr="008407FD">
              <w:rPr>
                <w:rFonts w:hint="eastAsia"/>
                <w:color w:val="FF0000"/>
                <w:lang w:val="en-US"/>
              </w:rPr>
              <w:t>P]=</w:t>
            </w:r>
            <w:proofErr w:type="gramEnd"/>
            <w:r w:rsidRPr="008407FD">
              <w:rPr>
                <w:rFonts w:hint="eastAsia"/>
                <w:color w:val="FF0000"/>
                <w:lang w:val="en-US"/>
              </w:rPr>
              <w:t>[1, 1, 1, 2, 2]</w:t>
            </w:r>
            <w:r w:rsidRPr="008407FD">
              <w:rPr>
                <w:color w:val="FF0000"/>
                <w:lang w:val="en-US"/>
              </w:rPr>
              <w:t>,</w:t>
            </w:r>
          </w:p>
          <w:p w14:paraId="50A33D22" w14:textId="77777777" w:rsidR="00907686" w:rsidRPr="008407FD" w:rsidRDefault="00907686" w:rsidP="00907686">
            <w:pPr>
              <w:spacing w:after="0"/>
              <w:jc w:val="center"/>
              <w:rPr>
                <w:lang w:val="en-US"/>
              </w:rPr>
            </w:pPr>
            <w:r w:rsidRPr="008407FD">
              <w:rPr>
                <w:lang w:val="en-US"/>
              </w:rPr>
              <w:t>one-to-one mapping between antenna elements and TXRUs</w:t>
            </w:r>
          </w:p>
          <w:p w14:paraId="216D175F" w14:textId="77777777" w:rsidR="00907686" w:rsidRPr="008407FD" w:rsidRDefault="00907686" w:rsidP="00907686">
            <w:pPr>
              <w:spacing w:after="0"/>
              <w:jc w:val="center"/>
              <w:rPr>
                <w:lang w:val="en-US"/>
              </w:rPr>
            </w:pPr>
            <w:r w:rsidRPr="008407FD">
              <w:rPr>
                <w:lang w:val="en-US"/>
              </w:rPr>
              <w:t>omni-directional antenna</w:t>
            </w:r>
          </w:p>
          <w:p w14:paraId="71265F11" w14:textId="77777777" w:rsidR="00907686" w:rsidRPr="008407FD" w:rsidRDefault="00907686" w:rsidP="00907686">
            <w:pPr>
              <w:spacing w:after="0"/>
              <w:jc w:val="center"/>
              <w:rPr>
                <w:lang w:val="en-US"/>
              </w:rPr>
            </w:pPr>
            <w:r w:rsidRPr="008407FD">
              <w:rPr>
                <w:lang w:val="en-US"/>
              </w:rPr>
              <w:t>Note: The results for other antenna configurations can be also provided</w:t>
            </w:r>
          </w:p>
          <w:p w14:paraId="6819FAEC" w14:textId="77777777" w:rsidR="00907686" w:rsidRPr="008407FD" w:rsidRDefault="00907686" w:rsidP="00907686">
            <w:pPr>
              <w:spacing w:after="0"/>
              <w:rPr>
                <w:lang w:val="en-US"/>
              </w:rPr>
            </w:pPr>
            <w:r w:rsidRPr="008407FD">
              <w:rPr>
                <w:rFonts w:hint="eastAsia"/>
                <w:lang w:val="en-US"/>
              </w:rPr>
              <w:t xml:space="preserve"> </w:t>
            </w:r>
          </w:p>
        </w:tc>
        <w:tc>
          <w:tcPr>
            <w:tcW w:w="4590" w:type="dxa"/>
          </w:tcPr>
          <w:p w14:paraId="47BC115E" w14:textId="77777777" w:rsidR="00907686" w:rsidRPr="008407FD" w:rsidRDefault="00907686" w:rsidP="00907686">
            <w:pPr>
              <w:spacing w:after="0"/>
              <w:rPr>
                <w:lang w:val="en-US"/>
              </w:rPr>
            </w:pPr>
            <w:r w:rsidRPr="008407FD">
              <w:rPr>
                <w:lang w:val="en-US"/>
              </w:rPr>
              <w:t>2 ports:</w:t>
            </w:r>
            <w:r w:rsidRPr="008407FD">
              <w:rPr>
                <w:rFonts w:hint="eastAsia"/>
                <w:lang w:val="en-US"/>
              </w:rPr>
              <w:t xml:space="preserve"> [</w:t>
            </w:r>
            <w:r w:rsidRPr="008407FD">
              <w:rPr>
                <w:lang w:val="en-US"/>
              </w:rPr>
              <w:t xml:space="preserve">Mg, Ng, M, N, </w:t>
            </w:r>
            <w:proofErr w:type="gramStart"/>
            <w:r w:rsidRPr="008407FD">
              <w:rPr>
                <w:lang w:val="en-US"/>
              </w:rPr>
              <w:t>P]=</w:t>
            </w:r>
            <w:proofErr w:type="gramEnd"/>
            <w:r w:rsidRPr="008407FD">
              <w:rPr>
                <w:lang w:val="en-US"/>
              </w:rPr>
              <w:t>[1, 1, 4, 8, 2],</w:t>
            </w:r>
          </w:p>
          <w:p w14:paraId="14F310A1" w14:textId="77777777" w:rsidR="00907686" w:rsidRPr="008407FD" w:rsidRDefault="00907686" w:rsidP="00907686">
            <w:pPr>
              <w:spacing w:after="0"/>
              <w:jc w:val="center"/>
              <w:rPr>
                <w:lang w:val="en-US"/>
              </w:rPr>
            </w:pPr>
            <w:r w:rsidRPr="008407FD">
              <w:rPr>
                <w:lang w:val="en-US"/>
              </w:rPr>
              <w:t>directional antenna</w:t>
            </w:r>
          </w:p>
          <w:p w14:paraId="4BD19CEC" w14:textId="77777777" w:rsidR="00907686" w:rsidRPr="008407FD" w:rsidRDefault="00907686" w:rsidP="00907686">
            <w:pPr>
              <w:spacing w:after="0"/>
              <w:jc w:val="center"/>
              <w:rPr>
                <w:lang w:val="en-US"/>
              </w:rPr>
            </w:pPr>
            <w:r w:rsidRPr="008407FD">
              <w:rPr>
                <w:highlight w:val="yellow"/>
                <w:lang w:val="en-US"/>
              </w:rPr>
              <w:t>FFS: on parameters of antenna element</w:t>
            </w:r>
          </w:p>
          <w:p w14:paraId="437DD88F" w14:textId="77777777" w:rsidR="00907686" w:rsidRPr="008407FD" w:rsidRDefault="00907686" w:rsidP="00907686">
            <w:pPr>
              <w:spacing w:after="0"/>
              <w:jc w:val="center"/>
              <w:rPr>
                <w:lang w:val="en-US"/>
              </w:rPr>
            </w:pPr>
            <w:r w:rsidRPr="008407FD">
              <w:rPr>
                <w:lang w:val="en-US"/>
              </w:rPr>
              <w:t>Note: The results for other antenna configurations can be also provided</w:t>
            </w:r>
          </w:p>
        </w:tc>
      </w:tr>
      <w:tr w:rsidR="00907686" w:rsidRPr="008407FD" w14:paraId="3C160F3A" w14:textId="77777777" w:rsidTr="008407FD">
        <w:tc>
          <w:tcPr>
            <w:tcW w:w="3060" w:type="dxa"/>
          </w:tcPr>
          <w:p w14:paraId="1BEDF45E" w14:textId="77777777" w:rsidR="00907686" w:rsidRDefault="00907686" w:rsidP="00907686">
            <w:pPr>
              <w:spacing w:after="0"/>
              <w:rPr>
                <w:rFonts w:ascii="Calibri" w:eastAsia="SimSun" w:hAnsi="Calibri"/>
                <w:color w:val="000000" w:themeColor="text1"/>
                <w:kern w:val="24"/>
                <w:lang w:val="en-GB"/>
              </w:rPr>
            </w:pPr>
            <w:r>
              <w:rPr>
                <w:rFonts w:ascii="Calibri" w:eastAsia="SimSun" w:hAnsi="Calibri"/>
                <w:color w:val="000000" w:themeColor="text1"/>
                <w:kern w:val="24"/>
                <w:lang w:val="en-GB"/>
              </w:rPr>
              <w:t>UE antenna co</w:t>
            </w:r>
            <w:r w:rsidRPr="008407FD">
              <w:rPr>
                <w:rFonts w:ascii="Calibri" w:eastAsia="SimSun" w:hAnsi="Calibri"/>
                <w:color w:val="000000" w:themeColor="text1"/>
                <w:kern w:val="24"/>
                <w:lang w:val="en-US"/>
              </w:rPr>
              <w:t>n</w:t>
            </w:r>
            <w:r>
              <w:rPr>
                <w:rFonts w:ascii="Calibri" w:eastAsia="SimSun" w:hAnsi="Calibri"/>
                <w:color w:val="000000" w:themeColor="text1"/>
                <w:kern w:val="24"/>
                <w:lang w:val="en-GB"/>
              </w:rPr>
              <w:t>figuration including number of antennas, pattern, ports, orientation, etc</w:t>
            </w:r>
          </w:p>
        </w:tc>
        <w:tc>
          <w:tcPr>
            <w:tcW w:w="6660" w:type="dxa"/>
            <w:gridSpan w:val="2"/>
          </w:tcPr>
          <w:p w14:paraId="12C477AB" w14:textId="77777777" w:rsidR="00907686" w:rsidRPr="008407FD" w:rsidRDefault="00907686" w:rsidP="00907686">
            <w:pPr>
              <w:spacing w:after="0"/>
              <w:jc w:val="center"/>
              <w:rPr>
                <w:lang w:val="en-US"/>
              </w:rPr>
            </w:pPr>
            <w:r w:rsidRPr="008407FD">
              <w:rPr>
                <w:lang w:val="en-US"/>
              </w:rPr>
              <w:t>2 ports:</w:t>
            </w:r>
            <w:r w:rsidRPr="008407FD">
              <w:rPr>
                <w:rFonts w:hint="eastAsia"/>
                <w:lang w:val="en-US"/>
              </w:rPr>
              <w:t xml:space="preserve"> [</w:t>
            </w:r>
            <w:r w:rsidRPr="008407FD">
              <w:rPr>
                <w:lang w:val="en-US"/>
              </w:rPr>
              <w:t xml:space="preserve">Mg, Ng, M, N, </w:t>
            </w:r>
            <w:proofErr w:type="gramStart"/>
            <w:r w:rsidRPr="008407FD">
              <w:rPr>
                <w:lang w:val="en-US"/>
              </w:rPr>
              <w:t>P]=</w:t>
            </w:r>
            <w:proofErr w:type="gramEnd"/>
            <w:r w:rsidRPr="008407FD">
              <w:rPr>
                <w:lang w:val="en-US"/>
              </w:rPr>
              <w:t>[ 1, 1, 1, 1, 2]  or</w:t>
            </w:r>
          </w:p>
          <w:p w14:paraId="162F9378" w14:textId="77777777" w:rsidR="00907686" w:rsidRPr="008407FD" w:rsidRDefault="00907686" w:rsidP="00907686">
            <w:pPr>
              <w:spacing w:after="0"/>
              <w:jc w:val="center"/>
              <w:rPr>
                <w:lang w:val="en-US"/>
              </w:rPr>
            </w:pPr>
            <w:r w:rsidRPr="008407FD">
              <w:rPr>
                <w:lang w:val="en-US"/>
              </w:rPr>
              <w:t xml:space="preserve">4 ports: </w:t>
            </w:r>
            <w:r w:rsidRPr="008407FD">
              <w:rPr>
                <w:rFonts w:hint="eastAsia"/>
                <w:lang w:val="en-US"/>
              </w:rPr>
              <w:t>[</w:t>
            </w:r>
            <w:r w:rsidRPr="008407FD">
              <w:rPr>
                <w:lang w:val="en-US"/>
              </w:rPr>
              <w:t xml:space="preserve">Mg, Ng, M, N, </w:t>
            </w:r>
            <w:proofErr w:type="gramStart"/>
            <w:r w:rsidRPr="008407FD">
              <w:rPr>
                <w:lang w:val="en-US"/>
              </w:rPr>
              <w:t>P]=</w:t>
            </w:r>
            <w:proofErr w:type="gramEnd"/>
            <w:r w:rsidRPr="008407FD">
              <w:rPr>
                <w:lang w:val="en-US"/>
              </w:rPr>
              <w:t xml:space="preserve">[1, 1, 1, 2, 2], </w:t>
            </w:r>
          </w:p>
          <w:p w14:paraId="3A392CD9" w14:textId="77777777" w:rsidR="00907686" w:rsidRPr="008407FD" w:rsidRDefault="00907686" w:rsidP="00907686">
            <w:pPr>
              <w:spacing w:after="0"/>
              <w:jc w:val="center"/>
              <w:rPr>
                <w:lang w:val="en-US"/>
              </w:rPr>
            </w:pPr>
            <w:r w:rsidRPr="008407FD">
              <w:rPr>
                <w:lang w:val="en-US"/>
              </w:rPr>
              <w:t xml:space="preserve">one-to-one mapping between antenna elements </w:t>
            </w:r>
            <w:r w:rsidRPr="008407FD">
              <w:rPr>
                <w:rFonts w:hint="eastAsia"/>
                <w:lang w:val="en-US"/>
              </w:rPr>
              <w:t>and</w:t>
            </w:r>
            <w:r w:rsidRPr="008407FD">
              <w:rPr>
                <w:lang w:val="en-US"/>
              </w:rPr>
              <w:t xml:space="preserve"> TXRUs</w:t>
            </w:r>
          </w:p>
          <w:p w14:paraId="3E7A5AE5" w14:textId="77777777" w:rsidR="00907686" w:rsidRDefault="00907686" w:rsidP="00907686">
            <w:pPr>
              <w:spacing w:after="0"/>
              <w:jc w:val="center"/>
            </w:pPr>
            <w:r>
              <w:t>omni-directional antenna</w:t>
            </w:r>
          </w:p>
        </w:tc>
        <w:tc>
          <w:tcPr>
            <w:tcW w:w="4590" w:type="dxa"/>
          </w:tcPr>
          <w:p w14:paraId="76FDE9C4" w14:textId="77777777" w:rsidR="00907686" w:rsidRPr="008407FD" w:rsidRDefault="00907686" w:rsidP="00907686">
            <w:pPr>
              <w:spacing w:after="0"/>
              <w:rPr>
                <w:lang w:val="en-US"/>
              </w:rPr>
            </w:pPr>
            <w:r w:rsidRPr="008407FD">
              <w:rPr>
                <w:lang w:val="en-US"/>
              </w:rPr>
              <w:t>2 ports:</w:t>
            </w:r>
            <w:r w:rsidRPr="008407FD">
              <w:rPr>
                <w:rFonts w:hint="eastAsia"/>
                <w:lang w:val="en-US"/>
              </w:rPr>
              <w:t xml:space="preserve"> [</w:t>
            </w:r>
            <w:r w:rsidRPr="008407FD">
              <w:rPr>
                <w:lang w:val="en-US"/>
              </w:rPr>
              <w:t xml:space="preserve">Mg, Ng, M, N, </w:t>
            </w:r>
            <w:proofErr w:type="gramStart"/>
            <w:r w:rsidRPr="008407FD">
              <w:rPr>
                <w:lang w:val="en-US"/>
              </w:rPr>
              <w:t>P]=</w:t>
            </w:r>
            <w:proofErr w:type="gramEnd"/>
            <w:r w:rsidRPr="008407FD">
              <w:rPr>
                <w:lang w:val="en-US"/>
              </w:rPr>
              <w:t>[1, 1, 2, 4, 2],</w:t>
            </w:r>
          </w:p>
          <w:p w14:paraId="05FDF799" w14:textId="77777777" w:rsidR="00907686" w:rsidRPr="008407FD" w:rsidRDefault="00907686" w:rsidP="00907686">
            <w:pPr>
              <w:spacing w:after="0"/>
              <w:jc w:val="center"/>
              <w:rPr>
                <w:lang w:val="en-US"/>
              </w:rPr>
            </w:pPr>
            <w:r w:rsidRPr="008407FD">
              <w:rPr>
                <w:lang w:val="en-US"/>
              </w:rPr>
              <w:t>directional antenna</w:t>
            </w:r>
          </w:p>
          <w:p w14:paraId="7B105191" w14:textId="77777777" w:rsidR="00907686" w:rsidRPr="008407FD" w:rsidRDefault="00907686" w:rsidP="00907686">
            <w:pPr>
              <w:spacing w:after="0"/>
              <w:jc w:val="center"/>
              <w:rPr>
                <w:lang w:val="en-US"/>
              </w:rPr>
            </w:pPr>
            <w:r w:rsidRPr="008407FD">
              <w:rPr>
                <w:highlight w:val="yellow"/>
                <w:lang w:val="en-US"/>
              </w:rPr>
              <w:t>FFS: on parameters of antenna element</w:t>
            </w:r>
          </w:p>
        </w:tc>
      </w:tr>
      <w:tr w:rsidR="00907686" w:rsidRPr="008407FD" w14:paraId="1EFA3C66" w14:textId="77777777" w:rsidTr="008407FD">
        <w:trPr>
          <w:trHeight w:val="242"/>
        </w:trPr>
        <w:tc>
          <w:tcPr>
            <w:tcW w:w="3060" w:type="dxa"/>
          </w:tcPr>
          <w:p w14:paraId="3552FF1C" w14:textId="77777777" w:rsidR="00907686" w:rsidRDefault="00907686" w:rsidP="00907686">
            <w:pPr>
              <w:spacing w:after="0"/>
              <w:rPr>
                <w:rFonts w:ascii="Calibri" w:eastAsia="SimSun" w:hAnsi="Calibri"/>
                <w:color w:val="000000" w:themeColor="text1"/>
                <w:kern w:val="24"/>
                <w:lang w:val="en-GB"/>
              </w:rPr>
            </w:pPr>
            <w:r>
              <w:rPr>
                <w:rFonts w:ascii="Calibri" w:eastAsia="SimSun" w:hAnsi="Calibri"/>
                <w:color w:val="000000" w:themeColor="text1"/>
                <w:kern w:val="24"/>
                <w:lang w:val="en-GB"/>
              </w:rPr>
              <w:t>DMRS type</w:t>
            </w:r>
          </w:p>
        </w:tc>
        <w:tc>
          <w:tcPr>
            <w:tcW w:w="11250" w:type="dxa"/>
            <w:gridSpan w:val="3"/>
          </w:tcPr>
          <w:p w14:paraId="4C11A33F" w14:textId="77777777" w:rsidR="00907686" w:rsidRPr="008407FD" w:rsidRDefault="00907686" w:rsidP="00907686">
            <w:pPr>
              <w:spacing w:after="0"/>
              <w:jc w:val="center"/>
              <w:rPr>
                <w:rFonts w:eastAsia="SimSun"/>
                <w:lang w:val="en-US"/>
              </w:rPr>
            </w:pPr>
            <w:r w:rsidRPr="008407FD">
              <w:rPr>
                <w:rFonts w:eastAsia="SimSun"/>
                <w:lang w:val="en-US"/>
              </w:rPr>
              <w:t>Mandatory: DM-RS type 1</w:t>
            </w:r>
          </w:p>
          <w:p w14:paraId="5BB08C11" w14:textId="77777777" w:rsidR="00907686" w:rsidRPr="008407FD" w:rsidRDefault="00907686" w:rsidP="00907686">
            <w:pPr>
              <w:spacing w:after="0"/>
              <w:jc w:val="center"/>
              <w:rPr>
                <w:rFonts w:eastAsia="SimSun"/>
                <w:lang w:val="en-US"/>
              </w:rPr>
            </w:pPr>
            <w:r w:rsidRPr="008407FD">
              <w:rPr>
                <w:rFonts w:eastAsia="SimSun"/>
                <w:color w:val="FF0000"/>
                <w:lang w:val="en-US"/>
              </w:rPr>
              <w:t>Optional: DM-RS type 2</w:t>
            </w:r>
          </w:p>
        </w:tc>
      </w:tr>
      <w:tr w:rsidR="00907686" w14:paraId="1694267A" w14:textId="77777777" w:rsidTr="008407FD">
        <w:tc>
          <w:tcPr>
            <w:tcW w:w="3060" w:type="dxa"/>
          </w:tcPr>
          <w:p w14:paraId="00EBCED4" w14:textId="77777777" w:rsidR="00907686" w:rsidRDefault="00907686" w:rsidP="00907686">
            <w:pPr>
              <w:spacing w:after="0"/>
            </w:pPr>
            <w:r>
              <w:rPr>
                <w:rFonts w:ascii="Calibri" w:eastAsia="SimSun" w:hAnsi="Calibri"/>
                <w:color w:val="000000" w:themeColor="text1"/>
                <w:kern w:val="24"/>
                <w:lang w:val="en-GB"/>
              </w:rPr>
              <w:t>Number of DMRS symbols</w:t>
            </w:r>
          </w:p>
        </w:tc>
        <w:tc>
          <w:tcPr>
            <w:tcW w:w="11250" w:type="dxa"/>
            <w:gridSpan w:val="3"/>
          </w:tcPr>
          <w:p w14:paraId="716A5036" w14:textId="77777777" w:rsidR="00907686" w:rsidRDefault="00907686" w:rsidP="00907686">
            <w:pPr>
              <w:spacing w:after="0"/>
              <w:jc w:val="center"/>
            </w:pPr>
            <w:r>
              <w:rPr>
                <w:rFonts w:eastAsia="SimSun"/>
              </w:rPr>
              <w:t>1+1+1</w:t>
            </w:r>
          </w:p>
        </w:tc>
      </w:tr>
      <w:tr w:rsidR="00907686" w:rsidRPr="008407FD" w14:paraId="74486B63" w14:textId="77777777" w:rsidTr="008407FD">
        <w:tc>
          <w:tcPr>
            <w:tcW w:w="3060" w:type="dxa"/>
          </w:tcPr>
          <w:p w14:paraId="4C94C2E7" w14:textId="77777777" w:rsidR="00907686" w:rsidRDefault="00907686" w:rsidP="00907686">
            <w:pPr>
              <w:spacing w:after="0"/>
            </w:pPr>
            <w:r>
              <w:rPr>
                <w:rFonts w:eastAsia="MS Mincho"/>
                <w:color w:val="000000" w:themeColor="text1"/>
                <w:kern w:val="24"/>
              </w:rPr>
              <w:t>TDD pattern</w:t>
            </w:r>
          </w:p>
        </w:tc>
        <w:tc>
          <w:tcPr>
            <w:tcW w:w="2880" w:type="dxa"/>
            <w:vAlign w:val="center"/>
          </w:tcPr>
          <w:p w14:paraId="0205F4AF" w14:textId="77777777" w:rsidR="00907686" w:rsidRDefault="00907686" w:rsidP="00907686">
            <w:pPr>
              <w:spacing w:after="0"/>
            </w:pPr>
            <w:r>
              <w:t>N/A</w:t>
            </w:r>
          </w:p>
        </w:tc>
        <w:tc>
          <w:tcPr>
            <w:tcW w:w="3780" w:type="dxa"/>
            <w:vAlign w:val="center"/>
          </w:tcPr>
          <w:p w14:paraId="39888C1B" w14:textId="77777777" w:rsidR="00907686" w:rsidRPr="008407FD" w:rsidRDefault="00907686" w:rsidP="00907686">
            <w:pPr>
              <w:spacing w:after="0"/>
              <w:rPr>
                <w:rFonts w:eastAsia="SimSun"/>
                <w:lang w:val="en-US"/>
              </w:rPr>
            </w:pPr>
            <w:r w:rsidRPr="008407FD">
              <w:rPr>
                <w:rFonts w:eastAsia="SimSun"/>
                <w:color w:val="000000" w:themeColor="text1"/>
                <w:lang w:val="en-US"/>
              </w:rPr>
              <w:t>DDDDDDDSUU</w:t>
            </w:r>
            <w:r w:rsidRPr="008407FD">
              <w:rPr>
                <w:rFonts w:eastAsia="SimSun"/>
                <w:lang w:val="en-US"/>
              </w:rPr>
              <w:t xml:space="preserve">, </w:t>
            </w:r>
          </w:p>
          <w:p w14:paraId="4673B9EF" w14:textId="77777777" w:rsidR="00907686" w:rsidRPr="008407FD" w:rsidRDefault="00907686" w:rsidP="00907686">
            <w:pPr>
              <w:spacing w:after="0"/>
              <w:rPr>
                <w:rFonts w:eastAsia="SimSun"/>
                <w:lang w:val="en-US"/>
              </w:rPr>
            </w:pPr>
            <w:r w:rsidRPr="008407FD">
              <w:rPr>
                <w:rFonts w:eastAsia="SimSun"/>
                <w:lang w:val="en-US"/>
              </w:rPr>
              <w:t>S: 6D 4G 4U</w:t>
            </w:r>
          </w:p>
        </w:tc>
        <w:tc>
          <w:tcPr>
            <w:tcW w:w="4590" w:type="dxa"/>
            <w:vAlign w:val="center"/>
          </w:tcPr>
          <w:p w14:paraId="60B0D34C" w14:textId="77777777" w:rsidR="00907686" w:rsidRPr="008407FD" w:rsidRDefault="00907686" w:rsidP="00907686">
            <w:pPr>
              <w:spacing w:after="0"/>
              <w:rPr>
                <w:rFonts w:eastAsia="SimSun"/>
                <w:lang w:val="en-US"/>
              </w:rPr>
            </w:pPr>
            <w:r w:rsidRPr="008407FD">
              <w:rPr>
                <w:rFonts w:eastAsia="SimSun"/>
                <w:color w:val="000000" w:themeColor="text1"/>
                <w:lang w:val="en-US"/>
              </w:rPr>
              <w:t>DDDDDDDSUU</w:t>
            </w:r>
            <w:r w:rsidRPr="008407FD">
              <w:rPr>
                <w:rFonts w:eastAsia="SimSun"/>
                <w:lang w:val="en-US"/>
              </w:rPr>
              <w:t xml:space="preserve">, </w:t>
            </w:r>
          </w:p>
          <w:p w14:paraId="7AA703C4" w14:textId="77777777" w:rsidR="00907686" w:rsidRPr="008407FD" w:rsidRDefault="00907686" w:rsidP="00907686">
            <w:pPr>
              <w:spacing w:after="0"/>
              <w:rPr>
                <w:lang w:val="en-US"/>
              </w:rPr>
            </w:pPr>
            <w:r w:rsidRPr="008407FD">
              <w:rPr>
                <w:rFonts w:eastAsia="SimSun"/>
                <w:lang w:val="en-US"/>
              </w:rPr>
              <w:t>S: 6D 4G 4U</w:t>
            </w:r>
          </w:p>
        </w:tc>
      </w:tr>
      <w:tr w:rsidR="00907686" w:rsidRPr="008407FD" w14:paraId="180B9041" w14:textId="77777777" w:rsidTr="008407FD">
        <w:tc>
          <w:tcPr>
            <w:tcW w:w="3060" w:type="dxa"/>
          </w:tcPr>
          <w:p w14:paraId="194CB877" w14:textId="77777777" w:rsidR="00907686" w:rsidRDefault="00907686" w:rsidP="00907686">
            <w:pPr>
              <w:spacing w:after="0"/>
            </w:pPr>
            <w:r>
              <w:rPr>
                <w:rFonts w:ascii="Calibri" w:eastAsia="SimSun" w:hAnsi="Calibri"/>
                <w:color w:val="000000" w:themeColor="text1"/>
                <w:kern w:val="24"/>
                <w:lang w:val="en-GB"/>
              </w:rPr>
              <w:t>MCS</w:t>
            </w:r>
          </w:p>
        </w:tc>
        <w:tc>
          <w:tcPr>
            <w:tcW w:w="11250" w:type="dxa"/>
            <w:gridSpan w:val="3"/>
            <w:vAlign w:val="center"/>
          </w:tcPr>
          <w:p w14:paraId="2F4D7EAE" w14:textId="77777777" w:rsidR="00907686" w:rsidRPr="008407FD" w:rsidRDefault="00907686" w:rsidP="00907686">
            <w:pPr>
              <w:spacing w:after="0"/>
              <w:jc w:val="center"/>
              <w:rPr>
                <w:lang w:val="en-US"/>
              </w:rPr>
            </w:pPr>
            <w:r w:rsidRPr="008407FD">
              <w:rPr>
                <w:lang w:val="en-US"/>
              </w:rPr>
              <w:t>MCS 4/MCS 13/MCS 17 based on 64QAM table</w:t>
            </w:r>
          </w:p>
          <w:p w14:paraId="4B019DB2" w14:textId="77777777" w:rsidR="00907686" w:rsidRPr="008407FD" w:rsidRDefault="00907686" w:rsidP="00907686">
            <w:pPr>
              <w:spacing w:after="0"/>
              <w:jc w:val="center"/>
              <w:rPr>
                <w:lang w:val="en-US"/>
              </w:rPr>
            </w:pPr>
            <w:r w:rsidRPr="008407FD">
              <w:rPr>
                <w:lang w:val="en-US"/>
              </w:rPr>
              <w:t>Note: Companies can also provide results with MCS adaptation</w:t>
            </w:r>
          </w:p>
        </w:tc>
      </w:tr>
      <w:tr w:rsidR="00907686" w14:paraId="44DED688" w14:textId="77777777" w:rsidTr="008407FD">
        <w:tc>
          <w:tcPr>
            <w:tcW w:w="3060" w:type="dxa"/>
          </w:tcPr>
          <w:p w14:paraId="0EA9D83F" w14:textId="77777777" w:rsidR="00907686" w:rsidRDefault="00907686" w:rsidP="00907686">
            <w:pPr>
              <w:spacing w:after="0"/>
              <w:rPr>
                <w:rFonts w:ascii="Calibri" w:eastAsia="SimSun" w:hAnsi="Calibri"/>
                <w:color w:val="000000" w:themeColor="text1"/>
                <w:kern w:val="24"/>
                <w:lang w:val="en-GB"/>
              </w:rPr>
            </w:pPr>
            <w:r>
              <w:rPr>
                <w:rFonts w:ascii="Calibri" w:eastAsia="SimSun" w:hAnsi="Calibri"/>
                <w:color w:val="000000" w:themeColor="text1"/>
                <w:kern w:val="24"/>
                <w:lang w:val="en-GB"/>
              </w:rPr>
              <w:t>Number of scheduled RBs</w:t>
            </w:r>
          </w:p>
        </w:tc>
        <w:tc>
          <w:tcPr>
            <w:tcW w:w="2880" w:type="dxa"/>
            <w:vAlign w:val="center"/>
          </w:tcPr>
          <w:p w14:paraId="24D99911" w14:textId="77777777" w:rsidR="00907686" w:rsidRDefault="00907686" w:rsidP="00907686">
            <w:pPr>
              <w:spacing w:after="0"/>
              <w:rPr>
                <w:rFonts w:eastAsia="SimSun"/>
                <w:highlight w:val="yellow"/>
              </w:rPr>
            </w:pPr>
            <w:r>
              <w:rPr>
                <w:rFonts w:eastAsia="SimSun"/>
                <w:highlight w:val="yellow"/>
              </w:rPr>
              <w:t>[4, 8, 10, 20, 25, 48, 50]</w:t>
            </w:r>
          </w:p>
          <w:p w14:paraId="4AD1F326" w14:textId="77777777" w:rsidR="00907686" w:rsidRDefault="00907686" w:rsidP="00907686">
            <w:pPr>
              <w:spacing w:after="0"/>
              <w:rPr>
                <w:rFonts w:eastAsia="SimSun"/>
              </w:rPr>
            </w:pPr>
            <w:r>
              <w:rPr>
                <w:rFonts w:eastAsia="SimSun"/>
                <w:highlight w:val="yellow"/>
              </w:rPr>
              <w:t>TBD down-selection</w:t>
            </w:r>
          </w:p>
        </w:tc>
        <w:tc>
          <w:tcPr>
            <w:tcW w:w="3780" w:type="dxa"/>
            <w:vAlign w:val="center"/>
          </w:tcPr>
          <w:p w14:paraId="7369C7B4" w14:textId="77777777" w:rsidR="00907686" w:rsidRDefault="00907686" w:rsidP="00907686">
            <w:pPr>
              <w:spacing w:after="0"/>
              <w:rPr>
                <w:rFonts w:eastAsia="SimSun"/>
                <w:highlight w:val="yellow"/>
              </w:rPr>
            </w:pPr>
            <w:r>
              <w:rPr>
                <w:rFonts w:eastAsia="SimSun"/>
                <w:highlight w:val="yellow"/>
              </w:rPr>
              <w:t>[4, 8, 10, 20, 25, 48, 50]</w:t>
            </w:r>
          </w:p>
          <w:p w14:paraId="3C1F287F" w14:textId="77777777" w:rsidR="00907686" w:rsidRDefault="00907686" w:rsidP="00907686">
            <w:pPr>
              <w:spacing w:after="0"/>
              <w:rPr>
                <w:rFonts w:eastAsia="SimSun"/>
              </w:rPr>
            </w:pPr>
            <w:r>
              <w:rPr>
                <w:rFonts w:eastAsia="SimSun"/>
                <w:highlight w:val="yellow"/>
              </w:rPr>
              <w:t>TBD down-selection</w:t>
            </w:r>
          </w:p>
        </w:tc>
        <w:tc>
          <w:tcPr>
            <w:tcW w:w="4590" w:type="dxa"/>
            <w:vAlign w:val="center"/>
          </w:tcPr>
          <w:p w14:paraId="12615D64" w14:textId="77777777" w:rsidR="00907686" w:rsidRDefault="00907686" w:rsidP="00907686">
            <w:pPr>
              <w:spacing w:after="0"/>
              <w:rPr>
                <w:rFonts w:eastAsia="SimSun"/>
                <w:highlight w:val="yellow"/>
              </w:rPr>
            </w:pPr>
            <w:r>
              <w:rPr>
                <w:rFonts w:eastAsia="SimSun"/>
                <w:highlight w:val="yellow"/>
              </w:rPr>
              <w:t>[4, 8, 10, 20, 25, 48, 50]</w:t>
            </w:r>
          </w:p>
          <w:p w14:paraId="3C488338" w14:textId="77777777" w:rsidR="00907686" w:rsidRDefault="00907686" w:rsidP="00907686">
            <w:pPr>
              <w:spacing w:after="0"/>
            </w:pPr>
            <w:r>
              <w:rPr>
                <w:rFonts w:eastAsia="SimSun"/>
                <w:highlight w:val="yellow"/>
              </w:rPr>
              <w:t>TBD down-selection</w:t>
            </w:r>
          </w:p>
        </w:tc>
      </w:tr>
      <w:tr w:rsidR="00907686" w14:paraId="4FAC8C9D" w14:textId="77777777" w:rsidTr="008407FD">
        <w:tc>
          <w:tcPr>
            <w:tcW w:w="3060" w:type="dxa"/>
          </w:tcPr>
          <w:p w14:paraId="33D8FB6B" w14:textId="77777777" w:rsidR="00907686" w:rsidRDefault="00907686" w:rsidP="00907686">
            <w:pPr>
              <w:spacing w:after="0"/>
            </w:pPr>
            <w:r>
              <w:rPr>
                <w:rFonts w:ascii="Calibri" w:eastAsia="SimSun" w:hAnsi="Calibri"/>
                <w:color w:val="000000" w:themeColor="text1"/>
                <w:kern w:val="24"/>
                <w:lang w:val="en-GB"/>
              </w:rPr>
              <w:t>Propagation condition</w:t>
            </w:r>
          </w:p>
        </w:tc>
        <w:tc>
          <w:tcPr>
            <w:tcW w:w="6660" w:type="dxa"/>
            <w:gridSpan w:val="2"/>
          </w:tcPr>
          <w:p w14:paraId="263213CF" w14:textId="77777777" w:rsidR="00907686" w:rsidRPr="008407FD" w:rsidRDefault="00907686" w:rsidP="00907686">
            <w:pPr>
              <w:spacing w:after="0"/>
              <w:jc w:val="center"/>
              <w:rPr>
                <w:lang w:val="en-US"/>
              </w:rPr>
            </w:pPr>
            <w:r w:rsidRPr="008407FD">
              <w:rPr>
                <w:lang w:val="en-US"/>
              </w:rPr>
              <w:t>4-tap channel model (TS 36.101 (Annex B.3A) / TR 36.878 (RAN4))</w:t>
            </w:r>
          </w:p>
          <w:p w14:paraId="6A2EC12A" w14:textId="77777777" w:rsidR="00907686" w:rsidRDefault="00907686" w:rsidP="00907686">
            <w:pPr>
              <w:spacing w:after="0"/>
              <w:jc w:val="center"/>
            </w:pPr>
            <w:r>
              <w:t>Optional: CDL extension (CDL D/E, DS = 100ns)</w:t>
            </w:r>
          </w:p>
        </w:tc>
        <w:tc>
          <w:tcPr>
            <w:tcW w:w="4590" w:type="dxa"/>
          </w:tcPr>
          <w:p w14:paraId="1EB567B7" w14:textId="77777777" w:rsidR="00907686" w:rsidRDefault="00907686" w:rsidP="00907686">
            <w:pPr>
              <w:spacing w:after="0"/>
              <w:jc w:val="center"/>
            </w:pPr>
            <w:r>
              <w:t xml:space="preserve">CDL extension </w:t>
            </w:r>
          </w:p>
          <w:p w14:paraId="305889D5" w14:textId="77777777" w:rsidR="00907686" w:rsidRDefault="00907686" w:rsidP="00907686">
            <w:pPr>
              <w:spacing w:after="0"/>
              <w:jc w:val="center"/>
            </w:pPr>
            <w:r>
              <w:t>(CDL D/E, DS = 20ns/30ns)</w:t>
            </w:r>
          </w:p>
        </w:tc>
      </w:tr>
      <w:tr w:rsidR="00907686" w14:paraId="0EE89A3A" w14:textId="77777777" w:rsidTr="008407FD">
        <w:tc>
          <w:tcPr>
            <w:tcW w:w="3060" w:type="dxa"/>
          </w:tcPr>
          <w:p w14:paraId="299B53E1" w14:textId="77777777" w:rsidR="00907686" w:rsidRDefault="00907686" w:rsidP="00907686">
            <w:pPr>
              <w:spacing w:after="0"/>
            </w:pPr>
            <w:r>
              <w:rPr>
                <w:rFonts w:ascii="Calibri" w:eastAsia="SimSun" w:hAnsi="Calibri"/>
                <w:color w:val="000000" w:themeColor="text1"/>
                <w:kern w:val="24"/>
                <w:lang w:val="en-GB"/>
              </w:rPr>
              <w:lastRenderedPageBreak/>
              <w:t>TRS configuration, TRS periodicity</w:t>
            </w:r>
          </w:p>
        </w:tc>
        <w:tc>
          <w:tcPr>
            <w:tcW w:w="11250" w:type="dxa"/>
            <w:gridSpan w:val="3"/>
          </w:tcPr>
          <w:p w14:paraId="46EDA758" w14:textId="77777777" w:rsidR="00907686" w:rsidRDefault="00907686" w:rsidP="00907686">
            <w:pPr>
              <w:spacing w:after="0"/>
              <w:jc w:val="center"/>
            </w:pPr>
            <w:r>
              <w:t>10ms, 2-slot pattern</w:t>
            </w:r>
          </w:p>
          <w:p w14:paraId="2639B52F" w14:textId="77777777" w:rsidR="00907686" w:rsidRDefault="00907686" w:rsidP="00907686">
            <w:pPr>
              <w:spacing w:after="0"/>
              <w:jc w:val="center"/>
            </w:pPr>
            <w:r w:rsidRPr="00385709">
              <w:rPr>
                <w:color w:val="FF0000"/>
              </w:rPr>
              <w:t>Note: results for 20ms periodicity can be also provided</w:t>
            </w:r>
          </w:p>
        </w:tc>
      </w:tr>
      <w:tr w:rsidR="00907686" w14:paraId="17B4698B" w14:textId="77777777" w:rsidTr="008407FD">
        <w:tc>
          <w:tcPr>
            <w:tcW w:w="3060" w:type="dxa"/>
          </w:tcPr>
          <w:p w14:paraId="0C7167DC" w14:textId="77777777" w:rsidR="00907686" w:rsidRDefault="00907686" w:rsidP="00907686">
            <w:pPr>
              <w:spacing w:after="0"/>
            </w:pPr>
            <w:r>
              <w:rPr>
                <w:rFonts w:eastAsia="MS Mincho"/>
                <w:color w:val="000000" w:themeColor="text1"/>
                <w:kern w:val="24"/>
              </w:rPr>
              <w:t xml:space="preserve">PDSCH </w:t>
            </w:r>
            <w:r w:rsidRPr="001F4D17">
              <w:rPr>
                <w:rFonts w:eastAsia="MS Mincho"/>
                <w:strike/>
                <w:color w:val="FF0000"/>
                <w:kern w:val="24"/>
              </w:rPr>
              <w:t>/ PUSCH</w:t>
            </w:r>
            <w:r w:rsidRPr="001F4D17">
              <w:rPr>
                <w:rFonts w:eastAsia="MS Mincho"/>
                <w:color w:val="FF0000"/>
                <w:kern w:val="24"/>
              </w:rPr>
              <w:t xml:space="preserve"> </w:t>
            </w:r>
            <w:r>
              <w:rPr>
                <w:rFonts w:eastAsia="MS Mincho"/>
                <w:color w:val="000000" w:themeColor="text1"/>
                <w:kern w:val="24"/>
              </w:rPr>
              <w:t>mapping</w:t>
            </w:r>
          </w:p>
        </w:tc>
        <w:tc>
          <w:tcPr>
            <w:tcW w:w="11250" w:type="dxa"/>
            <w:gridSpan w:val="3"/>
          </w:tcPr>
          <w:p w14:paraId="75AA0CA7" w14:textId="77777777" w:rsidR="00907686" w:rsidRDefault="00907686" w:rsidP="00907686">
            <w:pPr>
              <w:spacing w:after="0"/>
              <w:jc w:val="center"/>
            </w:pPr>
            <w:r>
              <w:t>Type A, Start symbol 2, Duration 12</w:t>
            </w:r>
          </w:p>
        </w:tc>
      </w:tr>
      <w:tr w:rsidR="00907686" w14:paraId="6F704E2C" w14:textId="77777777" w:rsidTr="008407FD">
        <w:tc>
          <w:tcPr>
            <w:tcW w:w="3060" w:type="dxa"/>
          </w:tcPr>
          <w:p w14:paraId="7F41AB2C" w14:textId="77777777" w:rsidR="00907686" w:rsidRDefault="00907686" w:rsidP="00907686">
            <w:pPr>
              <w:spacing w:after="0"/>
              <w:rPr>
                <w:rFonts w:eastAsia="MS Mincho"/>
                <w:color w:val="000000" w:themeColor="text1"/>
                <w:kern w:val="24"/>
              </w:rPr>
            </w:pPr>
            <w:r>
              <w:rPr>
                <w:rFonts w:eastAsia="MS Mincho"/>
                <w:color w:val="000000" w:themeColor="text1"/>
                <w:kern w:val="24"/>
              </w:rPr>
              <w:t>Rank</w:t>
            </w:r>
          </w:p>
        </w:tc>
        <w:tc>
          <w:tcPr>
            <w:tcW w:w="6660" w:type="dxa"/>
            <w:gridSpan w:val="2"/>
          </w:tcPr>
          <w:p w14:paraId="1550A13C" w14:textId="77777777" w:rsidR="00907686" w:rsidRDefault="00907686" w:rsidP="00907686">
            <w:pPr>
              <w:spacing w:after="0"/>
              <w:jc w:val="center"/>
            </w:pPr>
            <w:r>
              <w:t>Rank 1</w:t>
            </w:r>
          </w:p>
          <w:p w14:paraId="51464427" w14:textId="77777777" w:rsidR="00907686" w:rsidRDefault="00907686" w:rsidP="00907686">
            <w:pPr>
              <w:spacing w:after="0"/>
              <w:jc w:val="center"/>
            </w:pPr>
            <w:r>
              <w:t xml:space="preserve">Optional: </w:t>
            </w:r>
            <w:r w:rsidRPr="008E77D9">
              <w:rPr>
                <w:color w:val="FF0000"/>
              </w:rPr>
              <w:t xml:space="preserve">other ranks </w:t>
            </w:r>
            <w:r>
              <w:t>or rank adaptation</w:t>
            </w:r>
          </w:p>
        </w:tc>
        <w:tc>
          <w:tcPr>
            <w:tcW w:w="4590" w:type="dxa"/>
          </w:tcPr>
          <w:p w14:paraId="0FB15F57" w14:textId="77777777" w:rsidR="00907686" w:rsidRDefault="00907686" w:rsidP="00907686">
            <w:pPr>
              <w:spacing w:after="0"/>
              <w:jc w:val="center"/>
              <w:rPr>
                <w:strike/>
                <w:color w:val="FF0000"/>
              </w:rPr>
            </w:pPr>
            <w:r>
              <w:t>Rank 1</w:t>
            </w:r>
            <w:r w:rsidRPr="008E77D9">
              <w:rPr>
                <w:strike/>
                <w:color w:val="FF0000"/>
              </w:rPr>
              <w:t xml:space="preserve"> or 2</w:t>
            </w:r>
          </w:p>
          <w:p w14:paraId="22A357E9" w14:textId="77777777" w:rsidR="00907686" w:rsidRDefault="00907686" w:rsidP="00907686">
            <w:pPr>
              <w:spacing w:after="0"/>
              <w:jc w:val="center"/>
            </w:pPr>
            <w:r>
              <w:t xml:space="preserve">Optional: </w:t>
            </w:r>
            <w:r w:rsidRPr="008E77D9">
              <w:rPr>
                <w:color w:val="FF0000"/>
              </w:rPr>
              <w:t xml:space="preserve">other </w:t>
            </w:r>
            <w:r w:rsidRPr="00554044">
              <w:rPr>
                <w:color w:val="FF0000"/>
              </w:rPr>
              <w:t>ranks or rank adaptation</w:t>
            </w:r>
          </w:p>
        </w:tc>
      </w:tr>
      <w:tr w:rsidR="00907686" w14:paraId="1FD71B5C" w14:textId="77777777" w:rsidTr="008407FD">
        <w:tc>
          <w:tcPr>
            <w:tcW w:w="3060" w:type="dxa"/>
          </w:tcPr>
          <w:p w14:paraId="4273E798" w14:textId="77777777" w:rsidR="00907686" w:rsidRDefault="00907686" w:rsidP="00907686">
            <w:pPr>
              <w:spacing w:after="0"/>
            </w:pPr>
            <w:r>
              <w:rPr>
                <w:rFonts w:ascii="Calibri" w:eastAsia="SimSun" w:hAnsi="Calibri"/>
                <w:color w:val="000000" w:themeColor="text1"/>
                <w:kern w:val="24"/>
                <w:lang w:val="en-GB"/>
              </w:rPr>
              <w:t>BW</w:t>
            </w:r>
          </w:p>
        </w:tc>
        <w:tc>
          <w:tcPr>
            <w:tcW w:w="2880" w:type="dxa"/>
            <w:vAlign w:val="center"/>
          </w:tcPr>
          <w:p w14:paraId="73888490" w14:textId="77777777" w:rsidR="00907686" w:rsidRDefault="00907686" w:rsidP="00907686">
            <w:pPr>
              <w:spacing w:after="0"/>
              <w:rPr>
                <w:rFonts w:eastAsia="SimSun"/>
              </w:rPr>
            </w:pPr>
            <w:r>
              <w:rPr>
                <w:rFonts w:eastAsia="SimSun"/>
              </w:rPr>
              <w:t>10 MHz or 20 MHz</w:t>
            </w:r>
          </w:p>
        </w:tc>
        <w:tc>
          <w:tcPr>
            <w:tcW w:w="3780" w:type="dxa"/>
            <w:vAlign w:val="center"/>
          </w:tcPr>
          <w:p w14:paraId="57527A0D" w14:textId="77777777" w:rsidR="00907686" w:rsidRDefault="00907686" w:rsidP="00907686">
            <w:pPr>
              <w:spacing w:after="0"/>
              <w:rPr>
                <w:rFonts w:eastAsia="SimSun"/>
              </w:rPr>
            </w:pPr>
            <w:r>
              <w:rPr>
                <w:rFonts w:eastAsia="SimSun"/>
              </w:rPr>
              <w:t>10 MHz or 20MHz</w:t>
            </w:r>
          </w:p>
        </w:tc>
        <w:tc>
          <w:tcPr>
            <w:tcW w:w="4590" w:type="dxa"/>
            <w:vAlign w:val="center"/>
          </w:tcPr>
          <w:p w14:paraId="12213ABD" w14:textId="77777777" w:rsidR="00907686" w:rsidRDefault="00907686" w:rsidP="00907686">
            <w:pPr>
              <w:spacing w:after="0"/>
            </w:pPr>
            <w:r>
              <w:t>20MHz or 50MHz or 80MHz</w:t>
            </w:r>
          </w:p>
        </w:tc>
      </w:tr>
      <w:tr w:rsidR="00907686" w14:paraId="261C1A4F" w14:textId="77777777" w:rsidTr="008407FD">
        <w:tc>
          <w:tcPr>
            <w:tcW w:w="3060" w:type="dxa"/>
          </w:tcPr>
          <w:p w14:paraId="1A4162D4" w14:textId="77777777" w:rsidR="00907686" w:rsidRDefault="00907686" w:rsidP="00907686">
            <w:pPr>
              <w:spacing w:after="0"/>
            </w:pPr>
            <w:r>
              <w:rPr>
                <w:rFonts w:eastAsia="MS Mincho"/>
                <w:color w:val="000000" w:themeColor="text1"/>
                <w:kern w:val="24"/>
              </w:rPr>
              <w:t>Carrier frequency or maximum Doppler shift</w:t>
            </w:r>
          </w:p>
        </w:tc>
        <w:tc>
          <w:tcPr>
            <w:tcW w:w="2880" w:type="dxa"/>
          </w:tcPr>
          <w:p w14:paraId="597920A7" w14:textId="77777777" w:rsidR="00907686" w:rsidRDefault="00907686" w:rsidP="00907686">
            <w:pPr>
              <w:spacing w:after="0"/>
            </w:pPr>
            <w:r>
              <w:t xml:space="preserve">2GHz, </w:t>
            </w:r>
            <w:r>
              <w:rPr>
                <w:rFonts w:eastAsia="SimSun" w:hint="eastAsia"/>
              </w:rPr>
              <w:t xml:space="preserve">350kmph or </w:t>
            </w:r>
            <w:r>
              <w:t>500kmph</w:t>
            </w:r>
          </w:p>
        </w:tc>
        <w:tc>
          <w:tcPr>
            <w:tcW w:w="3780" w:type="dxa"/>
          </w:tcPr>
          <w:p w14:paraId="16E68501" w14:textId="77777777" w:rsidR="00907686" w:rsidRDefault="00907686" w:rsidP="00907686">
            <w:pPr>
              <w:spacing w:after="0"/>
            </w:pPr>
            <w:r>
              <w:t xml:space="preserve">3.5GHz, </w:t>
            </w:r>
            <w:r>
              <w:rPr>
                <w:rFonts w:eastAsia="SimSun" w:hint="eastAsia"/>
              </w:rPr>
              <w:t xml:space="preserve">350kmph or </w:t>
            </w:r>
            <w:r>
              <w:t>500kmph</w:t>
            </w:r>
          </w:p>
        </w:tc>
        <w:tc>
          <w:tcPr>
            <w:tcW w:w="4590" w:type="dxa"/>
          </w:tcPr>
          <w:p w14:paraId="24894524" w14:textId="77777777" w:rsidR="00907686" w:rsidRDefault="00907686" w:rsidP="00907686">
            <w:pPr>
              <w:spacing w:after="0"/>
              <w:rPr>
                <w:rFonts w:eastAsia="Malgun Gothic"/>
                <w:lang w:eastAsia="ko-KR"/>
              </w:rPr>
            </w:pPr>
            <w:r>
              <w:rPr>
                <w:rFonts w:eastAsia="Malgun Gothic" w:hint="eastAsia"/>
                <w:lang w:eastAsia="ko-KR"/>
              </w:rPr>
              <w:t>30 GHz</w:t>
            </w:r>
          </w:p>
          <w:p w14:paraId="412E3E62" w14:textId="77777777" w:rsidR="00907686" w:rsidRDefault="00907686" w:rsidP="00907686">
            <w:pPr>
              <w:spacing w:after="0"/>
              <w:rPr>
                <w:rFonts w:eastAsia="Malgun Gothic"/>
                <w:lang w:eastAsia="ko-KR"/>
              </w:rPr>
            </w:pPr>
            <w:r>
              <w:rPr>
                <w:rFonts w:eastAsia="Malgun Gothic"/>
                <w:lang w:eastAsia="ko-KR"/>
              </w:rPr>
              <w:t xml:space="preserve">200 km/h or </w:t>
            </w:r>
            <w:r>
              <w:rPr>
                <w:rFonts w:eastAsia="Malgun Gothic" w:hint="eastAsia"/>
                <w:lang w:eastAsia="ko-KR"/>
              </w:rPr>
              <w:t>350km/h</w:t>
            </w:r>
            <w:r>
              <w:rPr>
                <w:rFonts w:eastAsia="Malgun Gothic"/>
                <w:lang w:eastAsia="ko-KR"/>
              </w:rPr>
              <w:t xml:space="preserve"> </w:t>
            </w:r>
            <w:r w:rsidRPr="00E35436">
              <w:rPr>
                <w:rFonts w:eastAsia="Malgun Gothic"/>
                <w:strike/>
                <w:color w:val="FF0000"/>
                <w:lang w:eastAsia="ko-KR"/>
              </w:rPr>
              <w:t>or 500km/h</w:t>
            </w:r>
          </w:p>
        </w:tc>
      </w:tr>
      <w:tr w:rsidR="00907686" w14:paraId="65263E35" w14:textId="77777777" w:rsidTr="008407FD">
        <w:tc>
          <w:tcPr>
            <w:tcW w:w="3060" w:type="dxa"/>
          </w:tcPr>
          <w:p w14:paraId="1F2A00F9" w14:textId="77777777" w:rsidR="00907686" w:rsidRDefault="00907686" w:rsidP="00907686">
            <w:pPr>
              <w:spacing w:after="0"/>
            </w:pPr>
            <w:r>
              <w:rPr>
                <w:rFonts w:ascii="Calibri" w:eastAsia="SimSun" w:hAnsi="Calibri"/>
                <w:color w:val="000000" w:themeColor="text1"/>
                <w:kern w:val="24"/>
                <w:lang w:val="en-GB"/>
              </w:rPr>
              <w:t>Performance metric</w:t>
            </w:r>
          </w:p>
        </w:tc>
        <w:tc>
          <w:tcPr>
            <w:tcW w:w="11250" w:type="dxa"/>
            <w:gridSpan w:val="3"/>
          </w:tcPr>
          <w:p w14:paraId="297413BF" w14:textId="77777777" w:rsidR="00907686" w:rsidRDefault="00907686" w:rsidP="00907686">
            <w:pPr>
              <w:spacing w:after="0"/>
              <w:jc w:val="center"/>
              <w:rPr>
                <w:rFonts w:eastAsia="SimSun"/>
              </w:rPr>
            </w:pPr>
            <w:r>
              <w:rPr>
                <w:rFonts w:eastAsia="SimSun" w:hint="eastAsia"/>
              </w:rPr>
              <w:t>Throughput</w:t>
            </w:r>
            <w:r>
              <w:t>; BLER</w:t>
            </w:r>
          </w:p>
        </w:tc>
      </w:tr>
      <w:tr w:rsidR="00907686" w14:paraId="2294E2A0" w14:textId="77777777" w:rsidTr="008407FD">
        <w:tc>
          <w:tcPr>
            <w:tcW w:w="3060" w:type="dxa"/>
          </w:tcPr>
          <w:p w14:paraId="072D5D76" w14:textId="77777777" w:rsidR="00907686" w:rsidRDefault="00907686" w:rsidP="00907686">
            <w:pPr>
              <w:spacing w:after="0"/>
            </w:pPr>
            <w:r>
              <w:t xml:space="preserve">Other assumptions or simulation parameters, e.g., correlation </w:t>
            </w:r>
          </w:p>
        </w:tc>
        <w:tc>
          <w:tcPr>
            <w:tcW w:w="2880" w:type="dxa"/>
          </w:tcPr>
          <w:p w14:paraId="7267220D" w14:textId="77777777" w:rsidR="00907686" w:rsidRDefault="00907686" w:rsidP="00907686">
            <w:pPr>
              <w:spacing w:after="0"/>
            </w:pPr>
            <w:r>
              <w:t>1) SCS</w:t>
            </w:r>
            <w:r>
              <w:rPr>
                <w:rFonts w:hint="eastAsia"/>
              </w:rPr>
              <w:t>:</w:t>
            </w:r>
            <w:r>
              <w:t xml:space="preserve"> </w:t>
            </w:r>
          </w:p>
          <w:p w14:paraId="799230AC" w14:textId="77777777" w:rsidR="00907686" w:rsidRDefault="00907686" w:rsidP="00907686">
            <w:pPr>
              <w:pStyle w:val="ListParagraph"/>
              <w:numPr>
                <w:ilvl w:val="0"/>
                <w:numId w:val="48"/>
              </w:numPr>
              <w:contextualSpacing/>
              <w:rPr>
                <w:lang w:eastAsia="zh-CN"/>
              </w:rPr>
            </w:pPr>
            <w:r>
              <w:rPr>
                <w:lang w:eastAsia="zh-CN"/>
              </w:rPr>
              <w:t>30kHz</w:t>
            </w:r>
          </w:p>
          <w:p w14:paraId="786242AC" w14:textId="77777777" w:rsidR="00907686" w:rsidRPr="00D84955" w:rsidRDefault="00907686" w:rsidP="00907686">
            <w:pPr>
              <w:pStyle w:val="ListParagraph"/>
              <w:numPr>
                <w:ilvl w:val="0"/>
                <w:numId w:val="48"/>
              </w:numPr>
              <w:contextualSpacing/>
              <w:rPr>
                <w:color w:val="FF0000"/>
                <w:lang w:eastAsia="zh-CN"/>
              </w:rPr>
            </w:pPr>
            <w:r w:rsidRPr="00D84955">
              <w:rPr>
                <w:color w:val="FF0000"/>
                <w:lang w:eastAsia="zh-CN"/>
              </w:rPr>
              <w:t xml:space="preserve">15kHz </w:t>
            </w:r>
            <w:r>
              <w:rPr>
                <w:color w:val="FF0000"/>
                <w:lang w:eastAsia="zh-CN"/>
              </w:rPr>
              <w:t xml:space="preserve">as </w:t>
            </w:r>
            <w:r w:rsidRPr="00D84955">
              <w:rPr>
                <w:color w:val="FF0000"/>
                <w:lang w:eastAsia="zh-CN"/>
              </w:rPr>
              <w:t>optional</w:t>
            </w:r>
          </w:p>
          <w:p w14:paraId="6CA4BAFD" w14:textId="77777777" w:rsidR="00907686" w:rsidRDefault="00907686" w:rsidP="00907686">
            <w:pPr>
              <w:spacing w:after="0"/>
              <w:rPr>
                <w:rFonts w:eastAsia="SimSun"/>
              </w:rPr>
            </w:pPr>
            <w:r w:rsidRPr="002B1077">
              <w:rPr>
                <w:color w:val="FF0000"/>
              </w:rPr>
              <w:t xml:space="preserve">2) </w:t>
            </w:r>
            <w:r>
              <w:rPr>
                <w:color w:val="FF0000"/>
              </w:rPr>
              <w:t>Note: p</w:t>
            </w:r>
            <w:r w:rsidRPr="002B1077">
              <w:rPr>
                <w:color w:val="FF0000"/>
              </w:rPr>
              <w:t>recoding method should be provided by each company</w:t>
            </w:r>
          </w:p>
        </w:tc>
        <w:tc>
          <w:tcPr>
            <w:tcW w:w="3780" w:type="dxa"/>
          </w:tcPr>
          <w:p w14:paraId="06A67B84" w14:textId="77777777" w:rsidR="00907686" w:rsidRDefault="00907686" w:rsidP="00907686">
            <w:pPr>
              <w:spacing w:after="0"/>
            </w:pPr>
            <w:r>
              <w:t>1) SCS</w:t>
            </w:r>
            <w:r>
              <w:rPr>
                <w:rFonts w:hint="eastAsia"/>
              </w:rPr>
              <w:t>:</w:t>
            </w:r>
            <w:r>
              <w:t xml:space="preserve"> 30kHz</w:t>
            </w:r>
          </w:p>
          <w:p w14:paraId="3BDD3751" w14:textId="77777777" w:rsidR="00907686" w:rsidRDefault="00907686" w:rsidP="00907686">
            <w:pPr>
              <w:spacing w:after="0"/>
            </w:pPr>
            <w:r w:rsidRPr="002B1077">
              <w:rPr>
                <w:color w:val="FF0000"/>
              </w:rPr>
              <w:t xml:space="preserve">2) </w:t>
            </w:r>
            <w:r>
              <w:rPr>
                <w:color w:val="FF0000"/>
              </w:rPr>
              <w:t>Note: p</w:t>
            </w:r>
            <w:r w:rsidRPr="002B1077">
              <w:rPr>
                <w:color w:val="FF0000"/>
              </w:rPr>
              <w:t>recoding method should be provided by each company</w:t>
            </w:r>
          </w:p>
        </w:tc>
        <w:tc>
          <w:tcPr>
            <w:tcW w:w="4590" w:type="dxa"/>
          </w:tcPr>
          <w:p w14:paraId="309FF964" w14:textId="77777777" w:rsidR="00907686" w:rsidRDefault="00907686" w:rsidP="00907686">
            <w:pPr>
              <w:spacing w:after="0"/>
              <w:jc w:val="both"/>
            </w:pPr>
            <w:r>
              <w:t>1) SCS</w:t>
            </w:r>
            <w:r>
              <w:rPr>
                <w:rFonts w:hint="eastAsia"/>
              </w:rPr>
              <w:t>:</w:t>
            </w:r>
            <w:r>
              <w:t xml:space="preserve"> 120kHz</w:t>
            </w:r>
          </w:p>
          <w:p w14:paraId="042F3870" w14:textId="77777777" w:rsidR="00907686" w:rsidRDefault="00907686" w:rsidP="00907686">
            <w:pPr>
              <w:spacing w:after="0"/>
            </w:pPr>
            <w:r w:rsidRPr="002B1077">
              <w:rPr>
                <w:color w:val="FF0000"/>
              </w:rPr>
              <w:t xml:space="preserve">2) </w:t>
            </w:r>
            <w:r>
              <w:rPr>
                <w:color w:val="FF0000"/>
              </w:rPr>
              <w:t>Note: p</w:t>
            </w:r>
            <w:r w:rsidRPr="002B1077">
              <w:rPr>
                <w:color w:val="FF0000"/>
              </w:rPr>
              <w:t xml:space="preserve">recoding method </w:t>
            </w:r>
            <w:r>
              <w:rPr>
                <w:color w:val="FF0000"/>
              </w:rPr>
              <w:t xml:space="preserve">and analog beamforming details </w:t>
            </w:r>
            <w:r w:rsidRPr="002B1077">
              <w:rPr>
                <w:color w:val="FF0000"/>
              </w:rPr>
              <w:t>should be provided by each company</w:t>
            </w:r>
          </w:p>
        </w:tc>
      </w:tr>
    </w:tbl>
    <w:p w14:paraId="3B52FA55" w14:textId="77777777" w:rsidR="008407FD" w:rsidRDefault="008407FD" w:rsidP="00DC1776">
      <w:pPr>
        <w:pStyle w:val="Reference"/>
        <w:numPr>
          <w:ilvl w:val="0"/>
          <w:numId w:val="0"/>
        </w:numPr>
        <w:ind w:left="567" w:hanging="567"/>
        <w:sectPr w:rsidR="008407FD" w:rsidSect="008407FD">
          <w:headerReference w:type="default" r:id="rId10"/>
          <w:footnotePr>
            <w:numRestart w:val="eachSect"/>
          </w:footnotePr>
          <w:pgSz w:w="16840" w:h="11907" w:orient="landscape" w:code="9"/>
          <w:pgMar w:top="1138" w:right="1138" w:bottom="1138" w:left="1411" w:header="677" w:footer="562" w:gutter="0"/>
          <w:cols w:space="720"/>
          <w:docGrid w:linePitch="272"/>
        </w:sectPr>
      </w:pPr>
    </w:p>
    <w:p w14:paraId="4A356960" w14:textId="5A56499D" w:rsidR="00F23C4A" w:rsidRPr="00CE0424" w:rsidRDefault="00F23C4A" w:rsidP="00DC1776">
      <w:pPr>
        <w:pStyle w:val="Reference"/>
        <w:numPr>
          <w:ilvl w:val="0"/>
          <w:numId w:val="0"/>
        </w:numPr>
        <w:ind w:left="567" w:hanging="567"/>
      </w:pPr>
    </w:p>
    <w:sectPr w:rsidR="00F23C4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CEF14" w14:textId="77777777" w:rsidR="00FE7620" w:rsidRDefault="00FE7620">
      <w:r>
        <w:separator/>
      </w:r>
    </w:p>
  </w:endnote>
  <w:endnote w:type="continuationSeparator" w:id="0">
    <w:p w14:paraId="49B411EC" w14:textId="77777777" w:rsidR="00FE7620" w:rsidRDefault="00FE7620">
      <w:r>
        <w:continuationSeparator/>
      </w:r>
    </w:p>
  </w:endnote>
  <w:endnote w:type="continuationNotice" w:id="1">
    <w:p w14:paraId="236B79CF" w14:textId="77777777" w:rsidR="00FE7620" w:rsidRDefault="00FE7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1D348E" w:rsidRDefault="001D34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056E0" w14:textId="77777777" w:rsidR="00FE7620" w:rsidRDefault="00FE7620">
      <w:r>
        <w:separator/>
      </w:r>
    </w:p>
  </w:footnote>
  <w:footnote w:type="continuationSeparator" w:id="0">
    <w:p w14:paraId="3EE65CEF" w14:textId="77777777" w:rsidR="00FE7620" w:rsidRDefault="00FE7620">
      <w:r>
        <w:continuationSeparator/>
      </w:r>
    </w:p>
  </w:footnote>
  <w:footnote w:type="continuationNotice" w:id="1">
    <w:p w14:paraId="4A6D90E0" w14:textId="77777777" w:rsidR="00FE7620" w:rsidRDefault="00FE7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1929" w14:textId="77777777" w:rsidR="001D348E" w:rsidRDefault="001D348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4EE4" w14:textId="77777777" w:rsidR="008407FD" w:rsidRDefault="0084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E592A"/>
    <w:multiLevelType w:val="hybridMultilevel"/>
    <w:tmpl w:val="D3840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FA56FB"/>
    <w:multiLevelType w:val="hybridMultilevel"/>
    <w:tmpl w:val="B606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66B29"/>
    <w:multiLevelType w:val="hybridMultilevel"/>
    <w:tmpl w:val="B1E8C174"/>
    <w:lvl w:ilvl="0" w:tplc="58A87D76">
      <w:start w:val="500"/>
      <w:numFmt w:val="lowerRoman"/>
      <w:lvlText w:val="%1."/>
      <w:lvlJc w:val="left"/>
      <w:pPr>
        <w:ind w:left="1440" w:hanging="72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4D30C5B"/>
    <w:multiLevelType w:val="hybridMultilevel"/>
    <w:tmpl w:val="603400D4"/>
    <w:lvl w:ilvl="0" w:tplc="08029C12">
      <w:start w:val="1"/>
      <w:numFmt w:val="bullet"/>
      <w:lvlText w:val="●"/>
      <w:lvlJc w:val="left"/>
      <w:pPr>
        <w:tabs>
          <w:tab w:val="num" w:pos="720"/>
        </w:tabs>
        <w:ind w:left="720" w:hanging="360"/>
      </w:pPr>
      <w:rPr>
        <w:rFonts w:ascii="Ericsson Hilda" w:hAnsi="Ericsson Hilda" w:hint="default"/>
      </w:rPr>
    </w:lvl>
    <w:lvl w:ilvl="1" w:tplc="E06AEC08">
      <w:numFmt w:val="bullet"/>
      <w:lvlText w:val="●"/>
      <w:lvlJc w:val="left"/>
      <w:pPr>
        <w:tabs>
          <w:tab w:val="num" w:pos="1440"/>
        </w:tabs>
        <w:ind w:left="1440" w:hanging="360"/>
      </w:pPr>
      <w:rPr>
        <w:rFonts w:ascii="Ericsson Hilda" w:hAnsi="Ericsson Hilda" w:hint="default"/>
      </w:rPr>
    </w:lvl>
    <w:lvl w:ilvl="2" w:tplc="B298F9A6">
      <w:numFmt w:val="bullet"/>
      <w:lvlText w:val="●"/>
      <w:lvlJc w:val="left"/>
      <w:pPr>
        <w:tabs>
          <w:tab w:val="num" w:pos="2160"/>
        </w:tabs>
        <w:ind w:left="2160" w:hanging="360"/>
      </w:pPr>
      <w:rPr>
        <w:rFonts w:ascii="Ericsson Hilda" w:hAnsi="Ericsson Hilda" w:hint="default"/>
      </w:rPr>
    </w:lvl>
    <w:lvl w:ilvl="3" w:tplc="022833E4">
      <w:numFmt w:val="bullet"/>
      <w:lvlText w:val="●"/>
      <w:lvlJc w:val="left"/>
      <w:pPr>
        <w:tabs>
          <w:tab w:val="num" w:pos="2880"/>
        </w:tabs>
        <w:ind w:left="2880" w:hanging="360"/>
      </w:pPr>
      <w:rPr>
        <w:rFonts w:ascii="Ericsson Hilda" w:hAnsi="Ericsson Hilda" w:hint="default"/>
      </w:rPr>
    </w:lvl>
    <w:lvl w:ilvl="4" w:tplc="389AE338" w:tentative="1">
      <w:start w:val="1"/>
      <w:numFmt w:val="bullet"/>
      <w:lvlText w:val="●"/>
      <w:lvlJc w:val="left"/>
      <w:pPr>
        <w:tabs>
          <w:tab w:val="num" w:pos="3600"/>
        </w:tabs>
        <w:ind w:left="3600" w:hanging="360"/>
      </w:pPr>
      <w:rPr>
        <w:rFonts w:ascii="Ericsson Hilda" w:hAnsi="Ericsson Hilda" w:hint="default"/>
      </w:rPr>
    </w:lvl>
    <w:lvl w:ilvl="5" w:tplc="6CA80846" w:tentative="1">
      <w:start w:val="1"/>
      <w:numFmt w:val="bullet"/>
      <w:lvlText w:val="●"/>
      <w:lvlJc w:val="left"/>
      <w:pPr>
        <w:tabs>
          <w:tab w:val="num" w:pos="4320"/>
        </w:tabs>
        <w:ind w:left="4320" w:hanging="360"/>
      </w:pPr>
      <w:rPr>
        <w:rFonts w:ascii="Ericsson Hilda" w:hAnsi="Ericsson Hilda" w:hint="default"/>
      </w:rPr>
    </w:lvl>
    <w:lvl w:ilvl="6" w:tplc="D074ACC0" w:tentative="1">
      <w:start w:val="1"/>
      <w:numFmt w:val="bullet"/>
      <w:lvlText w:val="●"/>
      <w:lvlJc w:val="left"/>
      <w:pPr>
        <w:tabs>
          <w:tab w:val="num" w:pos="5040"/>
        </w:tabs>
        <w:ind w:left="5040" w:hanging="360"/>
      </w:pPr>
      <w:rPr>
        <w:rFonts w:ascii="Ericsson Hilda" w:hAnsi="Ericsson Hilda" w:hint="default"/>
      </w:rPr>
    </w:lvl>
    <w:lvl w:ilvl="7" w:tplc="CD5CF1F0" w:tentative="1">
      <w:start w:val="1"/>
      <w:numFmt w:val="bullet"/>
      <w:lvlText w:val="●"/>
      <w:lvlJc w:val="left"/>
      <w:pPr>
        <w:tabs>
          <w:tab w:val="num" w:pos="5760"/>
        </w:tabs>
        <w:ind w:left="5760" w:hanging="360"/>
      </w:pPr>
      <w:rPr>
        <w:rFonts w:ascii="Ericsson Hilda" w:hAnsi="Ericsson Hilda" w:hint="default"/>
      </w:rPr>
    </w:lvl>
    <w:lvl w:ilvl="8" w:tplc="06123A4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95635DB"/>
    <w:multiLevelType w:val="hybridMultilevel"/>
    <w:tmpl w:val="80D8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929"/>
    <w:multiLevelType w:val="hybridMultilevel"/>
    <w:tmpl w:val="F9AC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31C6A"/>
    <w:multiLevelType w:val="multilevel"/>
    <w:tmpl w:val="1B83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4130F6"/>
    <w:multiLevelType w:val="hybridMultilevel"/>
    <w:tmpl w:val="0F963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FF11E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DE6DFA"/>
    <w:multiLevelType w:val="hybridMultilevel"/>
    <w:tmpl w:val="A1BE8034"/>
    <w:lvl w:ilvl="0" w:tplc="F33CF808">
      <w:start w:val="1"/>
      <w:numFmt w:val="bullet"/>
      <w:lvlText w:val="–"/>
      <w:lvlJc w:val="left"/>
      <w:pPr>
        <w:tabs>
          <w:tab w:val="num" w:pos="720"/>
        </w:tabs>
        <w:ind w:left="720" w:hanging="360"/>
      </w:pPr>
      <w:rPr>
        <w:rFonts w:ascii="Arial" w:hAnsi="Arial" w:hint="default"/>
      </w:rPr>
    </w:lvl>
    <w:lvl w:ilvl="1" w:tplc="1618F296">
      <w:start w:val="1"/>
      <w:numFmt w:val="bullet"/>
      <w:lvlText w:val="–"/>
      <w:lvlJc w:val="left"/>
      <w:pPr>
        <w:tabs>
          <w:tab w:val="num" w:pos="1440"/>
        </w:tabs>
        <w:ind w:left="1440" w:hanging="360"/>
      </w:pPr>
      <w:rPr>
        <w:rFonts w:ascii="Arial" w:hAnsi="Arial" w:hint="default"/>
      </w:rPr>
    </w:lvl>
    <w:lvl w:ilvl="2" w:tplc="14F202FE">
      <w:numFmt w:val="bullet"/>
      <w:lvlText w:val="•"/>
      <w:lvlJc w:val="left"/>
      <w:pPr>
        <w:tabs>
          <w:tab w:val="num" w:pos="2160"/>
        </w:tabs>
        <w:ind w:left="2160" w:hanging="360"/>
      </w:pPr>
      <w:rPr>
        <w:rFonts w:ascii="Arial" w:hAnsi="Arial" w:hint="default"/>
      </w:rPr>
    </w:lvl>
    <w:lvl w:ilvl="3" w:tplc="1D14CA36">
      <w:start w:val="1"/>
      <w:numFmt w:val="bullet"/>
      <w:lvlText w:val="–"/>
      <w:lvlJc w:val="left"/>
      <w:pPr>
        <w:tabs>
          <w:tab w:val="num" w:pos="2880"/>
        </w:tabs>
        <w:ind w:left="2880" w:hanging="360"/>
      </w:pPr>
      <w:rPr>
        <w:rFonts w:ascii="Arial" w:hAnsi="Arial" w:hint="default"/>
      </w:rPr>
    </w:lvl>
    <w:lvl w:ilvl="4" w:tplc="2F6A72AA">
      <w:start w:val="1"/>
      <w:numFmt w:val="bullet"/>
      <w:lvlText w:val="–"/>
      <w:lvlJc w:val="left"/>
      <w:pPr>
        <w:tabs>
          <w:tab w:val="num" w:pos="3600"/>
        </w:tabs>
        <w:ind w:left="3600" w:hanging="360"/>
      </w:pPr>
      <w:rPr>
        <w:rFonts w:ascii="Arial" w:hAnsi="Arial" w:hint="default"/>
      </w:rPr>
    </w:lvl>
    <w:lvl w:ilvl="5" w:tplc="7E3AD790" w:tentative="1">
      <w:start w:val="1"/>
      <w:numFmt w:val="bullet"/>
      <w:lvlText w:val="–"/>
      <w:lvlJc w:val="left"/>
      <w:pPr>
        <w:tabs>
          <w:tab w:val="num" w:pos="4320"/>
        </w:tabs>
        <w:ind w:left="4320" w:hanging="360"/>
      </w:pPr>
      <w:rPr>
        <w:rFonts w:ascii="Arial" w:hAnsi="Arial" w:hint="default"/>
      </w:rPr>
    </w:lvl>
    <w:lvl w:ilvl="6" w:tplc="35C4F744" w:tentative="1">
      <w:start w:val="1"/>
      <w:numFmt w:val="bullet"/>
      <w:lvlText w:val="–"/>
      <w:lvlJc w:val="left"/>
      <w:pPr>
        <w:tabs>
          <w:tab w:val="num" w:pos="5040"/>
        </w:tabs>
        <w:ind w:left="5040" w:hanging="360"/>
      </w:pPr>
      <w:rPr>
        <w:rFonts w:ascii="Arial" w:hAnsi="Arial" w:hint="default"/>
      </w:rPr>
    </w:lvl>
    <w:lvl w:ilvl="7" w:tplc="6F4424E6" w:tentative="1">
      <w:start w:val="1"/>
      <w:numFmt w:val="bullet"/>
      <w:lvlText w:val="–"/>
      <w:lvlJc w:val="left"/>
      <w:pPr>
        <w:tabs>
          <w:tab w:val="num" w:pos="5760"/>
        </w:tabs>
        <w:ind w:left="5760" w:hanging="360"/>
      </w:pPr>
      <w:rPr>
        <w:rFonts w:ascii="Arial" w:hAnsi="Arial" w:hint="default"/>
      </w:rPr>
    </w:lvl>
    <w:lvl w:ilvl="8" w:tplc="14F2FB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F6FC9"/>
    <w:multiLevelType w:val="hybridMultilevel"/>
    <w:tmpl w:val="0409000F"/>
    <w:lvl w:ilvl="0" w:tplc="62B89888">
      <w:start w:val="1"/>
      <w:numFmt w:val="decimal"/>
      <w:lvlText w:val="%1."/>
      <w:lvlJc w:val="left"/>
      <w:pPr>
        <w:ind w:left="720" w:hanging="360"/>
      </w:pPr>
      <w:rPr>
        <w:rFonts w:hint="default"/>
      </w:rPr>
    </w:lvl>
    <w:lvl w:ilvl="1" w:tplc="0BCCF96E">
      <w:start w:val="1"/>
      <w:numFmt w:val="lowerLetter"/>
      <w:lvlText w:val="%2."/>
      <w:lvlJc w:val="left"/>
      <w:pPr>
        <w:ind w:left="1440" w:hanging="360"/>
      </w:pPr>
      <w:rPr>
        <w:rFonts w:hint="default"/>
      </w:rPr>
    </w:lvl>
    <w:lvl w:ilvl="2" w:tplc="A1FA6EF4">
      <w:start w:val="1"/>
      <w:numFmt w:val="lowerRoman"/>
      <w:lvlText w:val="%3."/>
      <w:lvlJc w:val="right"/>
      <w:pPr>
        <w:ind w:left="2160" w:hanging="180"/>
      </w:pPr>
      <w:rPr>
        <w:rFonts w:hint="default"/>
      </w:rPr>
    </w:lvl>
    <w:lvl w:ilvl="3" w:tplc="245A0AE2">
      <w:start w:val="1"/>
      <w:numFmt w:val="decimal"/>
      <w:lvlText w:val="%4."/>
      <w:lvlJc w:val="left"/>
      <w:pPr>
        <w:ind w:left="2880" w:hanging="360"/>
      </w:pPr>
      <w:rPr>
        <w:rFonts w:hint="default"/>
      </w:rPr>
    </w:lvl>
    <w:lvl w:ilvl="4" w:tplc="BA8413BE" w:tentative="1">
      <w:start w:val="1"/>
      <w:numFmt w:val="lowerLetter"/>
      <w:lvlText w:val="%5."/>
      <w:lvlJc w:val="left"/>
      <w:pPr>
        <w:ind w:left="3600" w:hanging="360"/>
      </w:pPr>
      <w:rPr>
        <w:rFonts w:hint="default"/>
      </w:rPr>
    </w:lvl>
    <w:lvl w:ilvl="5" w:tplc="D1A894EA" w:tentative="1">
      <w:start w:val="1"/>
      <w:numFmt w:val="lowerRoman"/>
      <w:lvlText w:val="%6."/>
      <w:lvlJc w:val="right"/>
      <w:pPr>
        <w:ind w:left="4320" w:hanging="180"/>
      </w:pPr>
      <w:rPr>
        <w:rFonts w:hint="default"/>
      </w:rPr>
    </w:lvl>
    <w:lvl w:ilvl="6" w:tplc="399ECAA8" w:tentative="1">
      <w:start w:val="1"/>
      <w:numFmt w:val="decimal"/>
      <w:lvlText w:val="%7."/>
      <w:lvlJc w:val="left"/>
      <w:pPr>
        <w:ind w:left="5040" w:hanging="360"/>
      </w:pPr>
      <w:rPr>
        <w:rFonts w:hint="default"/>
      </w:rPr>
    </w:lvl>
    <w:lvl w:ilvl="7" w:tplc="1292C608" w:tentative="1">
      <w:start w:val="1"/>
      <w:numFmt w:val="lowerLetter"/>
      <w:lvlText w:val="%8."/>
      <w:lvlJc w:val="left"/>
      <w:pPr>
        <w:ind w:left="5760" w:hanging="360"/>
      </w:pPr>
      <w:rPr>
        <w:rFonts w:hint="default"/>
      </w:rPr>
    </w:lvl>
    <w:lvl w:ilvl="8" w:tplc="97A06BD6" w:tentative="1">
      <w:start w:val="1"/>
      <w:numFmt w:val="lowerRoman"/>
      <w:lvlText w:val="%9."/>
      <w:lvlJc w:val="right"/>
      <w:pPr>
        <w:ind w:left="6480" w:hanging="180"/>
      </w:pPr>
      <w:rPr>
        <w:rFont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686DB0"/>
    <w:multiLevelType w:val="hybridMultilevel"/>
    <w:tmpl w:val="8AF66D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2D0B61"/>
    <w:multiLevelType w:val="hybridMultilevel"/>
    <w:tmpl w:val="8C925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2B3F28"/>
    <w:multiLevelType w:val="hybridMultilevel"/>
    <w:tmpl w:val="B9B03CC4"/>
    <w:lvl w:ilvl="0" w:tplc="28886948">
      <w:start w:val="2"/>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2E647C"/>
    <w:multiLevelType w:val="hybridMultilevel"/>
    <w:tmpl w:val="0409000F"/>
    <w:lvl w:ilvl="0" w:tplc="8986718A">
      <w:start w:val="1"/>
      <w:numFmt w:val="decimal"/>
      <w:lvlText w:val="%1."/>
      <w:lvlJc w:val="left"/>
      <w:pPr>
        <w:ind w:left="720" w:hanging="360"/>
      </w:pPr>
      <w:rPr>
        <w:rFonts w:hint="default"/>
      </w:rPr>
    </w:lvl>
    <w:lvl w:ilvl="1" w:tplc="4A64729E">
      <w:start w:val="1"/>
      <w:numFmt w:val="lowerLetter"/>
      <w:lvlText w:val="%2."/>
      <w:lvlJc w:val="left"/>
      <w:pPr>
        <w:ind w:left="1440" w:hanging="360"/>
      </w:pPr>
      <w:rPr>
        <w:rFonts w:hint="default"/>
      </w:rPr>
    </w:lvl>
    <w:lvl w:ilvl="2" w:tplc="9EDA8EE4">
      <w:start w:val="1"/>
      <w:numFmt w:val="lowerRoman"/>
      <w:lvlText w:val="%3."/>
      <w:lvlJc w:val="right"/>
      <w:pPr>
        <w:ind w:left="2160" w:hanging="180"/>
      </w:pPr>
      <w:rPr>
        <w:rFonts w:hint="default"/>
      </w:rPr>
    </w:lvl>
    <w:lvl w:ilvl="3" w:tplc="240A1C5A">
      <w:start w:val="1"/>
      <w:numFmt w:val="decimal"/>
      <w:lvlText w:val="%4."/>
      <w:lvlJc w:val="left"/>
      <w:pPr>
        <w:ind w:left="2880" w:hanging="360"/>
      </w:pPr>
      <w:rPr>
        <w:rFonts w:hint="default"/>
      </w:rPr>
    </w:lvl>
    <w:lvl w:ilvl="4" w:tplc="2A28B17A" w:tentative="1">
      <w:start w:val="1"/>
      <w:numFmt w:val="lowerLetter"/>
      <w:lvlText w:val="%5."/>
      <w:lvlJc w:val="left"/>
      <w:pPr>
        <w:ind w:left="3600" w:hanging="360"/>
      </w:pPr>
      <w:rPr>
        <w:rFonts w:hint="default"/>
      </w:rPr>
    </w:lvl>
    <w:lvl w:ilvl="5" w:tplc="28800554" w:tentative="1">
      <w:start w:val="1"/>
      <w:numFmt w:val="lowerRoman"/>
      <w:lvlText w:val="%6."/>
      <w:lvlJc w:val="right"/>
      <w:pPr>
        <w:ind w:left="4320" w:hanging="180"/>
      </w:pPr>
      <w:rPr>
        <w:rFonts w:hint="default"/>
      </w:rPr>
    </w:lvl>
    <w:lvl w:ilvl="6" w:tplc="AAEA6BF4" w:tentative="1">
      <w:start w:val="1"/>
      <w:numFmt w:val="decimal"/>
      <w:lvlText w:val="%7."/>
      <w:lvlJc w:val="left"/>
      <w:pPr>
        <w:ind w:left="5040" w:hanging="360"/>
      </w:pPr>
      <w:rPr>
        <w:rFonts w:hint="default"/>
      </w:rPr>
    </w:lvl>
    <w:lvl w:ilvl="7" w:tplc="FBACC33C" w:tentative="1">
      <w:start w:val="1"/>
      <w:numFmt w:val="lowerLetter"/>
      <w:lvlText w:val="%8."/>
      <w:lvlJc w:val="left"/>
      <w:pPr>
        <w:ind w:left="5760" w:hanging="360"/>
      </w:pPr>
      <w:rPr>
        <w:rFonts w:hint="default"/>
      </w:rPr>
    </w:lvl>
    <w:lvl w:ilvl="8" w:tplc="8F88C0E6" w:tentative="1">
      <w:start w:val="1"/>
      <w:numFmt w:val="lowerRoman"/>
      <w:lvlText w:val="%9."/>
      <w:lvlJc w:val="right"/>
      <w:pPr>
        <w:ind w:left="6480" w:hanging="180"/>
      </w:pPr>
      <w:rPr>
        <w:rFonts w:hint="default"/>
      </w:rPr>
    </w:lvl>
  </w:abstractNum>
  <w:abstractNum w:abstractNumId="30" w15:restartNumberingAfterBreak="0">
    <w:nsid w:val="473918AF"/>
    <w:multiLevelType w:val="hybridMultilevel"/>
    <w:tmpl w:val="2F2C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2C01D2"/>
    <w:multiLevelType w:val="hybridMultilevel"/>
    <w:tmpl w:val="8DB01350"/>
    <w:lvl w:ilvl="0" w:tplc="7ACE974A">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2" w15:restartNumberingAfterBreak="0">
    <w:nsid w:val="4ADA3FC1"/>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560F91"/>
    <w:multiLevelType w:val="hybridMultilevel"/>
    <w:tmpl w:val="DD547BEC"/>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5D6D742B"/>
    <w:multiLevelType w:val="hybridMultilevel"/>
    <w:tmpl w:val="C910E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61E01"/>
    <w:multiLevelType w:val="hybridMultilevel"/>
    <w:tmpl w:val="8C16CA60"/>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1995A96"/>
    <w:multiLevelType w:val="hybridMultilevel"/>
    <w:tmpl w:val="D1B23A66"/>
    <w:lvl w:ilvl="0" w:tplc="D5F479D2">
      <w:start w:val="2"/>
      <w:numFmt w:val="bullet"/>
      <w:lvlText w:val="-"/>
      <w:lvlJc w:val="left"/>
      <w:pPr>
        <w:ind w:left="360" w:hanging="360"/>
      </w:pPr>
      <w:rPr>
        <w:rFonts w:ascii="Arial" w:eastAsia="SimSu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5F0C2E"/>
    <w:multiLevelType w:val="hybridMultilevel"/>
    <w:tmpl w:val="F15E2B58"/>
    <w:lvl w:ilvl="0" w:tplc="34BEE26C">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565E67"/>
    <w:multiLevelType w:val="hybridMultilevel"/>
    <w:tmpl w:val="CFFC9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6C1CC9"/>
    <w:multiLevelType w:val="hybridMultilevel"/>
    <w:tmpl w:val="E9108B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7C83753F"/>
    <w:multiLevelType w:val="hybridMultilevel"/>
    <w:tmpl w:val="6B0E8622"/>
    <w:lvl w:ilvl="0" w:tplc="8986718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21"/>
  </w:num>
  <w:num w:numId="4">
    <w:abstractNumId w:val="23"/>
  </w:num>
  <w:num w:numId="5">
    <w:abstractNumId w:val="18"/>
  </w:num>
  <w:num w:numId="6">
    <w:abstractNumId w:val="28"/>
  </w:num>
  <w:num w:numId="7">
    <w:abstractNumId w:val="36"/>
  </w:num>
  <w:num w:numId="8">
    <w:abstractNumId w:val="19"/>
  </w:num>
  <w:num w:numId="9">
    <w:abstractNumId w:val="16"/>
  </w:num>
  <w:num w:numId="10">
    <w:abstractNumId w:val="2"/>
  </w:num>
  <w:num w:numId="11">
    <w:abstractNumId w:val="1"/>
  </w:num>
  <w:num w:numId="12">
    <w:abstractNumId w:val="0"/>
  </w:num>
  <w:num w:numId="13">
    <w:abstractNumId w:val="34"/>
  </w:num>
  <w:num w:numId="14">
    <w:abstractNumId w:val="35"/>
  </w:num>
  <w:num w:numId="15">
    <w:abstractNumId w:val="25"/>
  </w:num>
  <w:num w:numId="16">
    <w:abstractNumId w:val="37"/>
  </w:num>
  <w:num w:numId="17">
    <w:abstractNumId w:val="12"/>
  </w:num>
  <w:num w:numId="18">
    <w:abstractNumId w:val="15"/>
  </w:num>
  <w:num w:numId="19">
    <w:abstractNumId w:val="4"/>
  </w:num>
  <w:num w:numId="20">
    <w:abstractNumId w:val="44"/>
  </w:num>
  <w:num w:numId="21">
    <w:abstractNumId w:val="20"/>
  </w:num>
  <w:num w:numId="22">
    <w:abstractNumId w:val="41"/>
  </w:num>
  <w:num w:numId="23">
    <w:abstractNumId w:val="13"/>
  </w:num>
  <w:num w:numId="24">
    <w:abstractNumId w:val="45"/>
  </w:num>
  <w:num w:numId="25">
    <w:abstractNumId w:val="27"/>
  </w:num>
  <w:num w:numId="26">
    <w:abstractNumId w:val="38"/>
  </w:num>
  <w:num w:numId="27">
    <w:abstractNumId w:val="43"/>
  </w:num>
  <w:num w:numId="28">
    <w:abstractNumId w:val="27"/>
  </w:num>
  <w:num w:numId="29">
    <w:abstractNumId w:val="32"/>
  </w:num>
  <w:num w:numId="30">
    <w:abstractNumId w:val="42"/>
  </w:num>
  <w:num w:numId="31">
    <w:abstractNumId w:val="14"/>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5"/>
  </w:num>
  <w:num w:numId="35">
    <w:abstractNumId w:val="46"/>
  </w:num>
  <w:num w:numId="36">
    <w:abstractNumId w:val="24"/>
  </w:num>
  <w:num w:numId="37">
    <w:abstractNumId w:val="6"/>
  </w:num>
  <w:num w:numId="38">
    <w:abstractNumId w:val="10"/>
  </w:num>
  <w:num w:numId="39">
    <w:abstractNumId w:val="7"/>
  </w:num>
  <w:num w:numId="40">
    <w:abstractNumId w:val="17"/>
  </w:num>
  <w:num w:numId="41">
    <w:abstractNumId w:val="8"/>
  </w:num>
  <w:num w:numId="42">
    <w:abstractNumId w:val="31"/>
  </w:num>
  <w:num w:numId="43">
    <w:abstractNumId w:val="11"/>
  </w:num>
  <w:num w:numId="44">
    <w:abstractNumId w:val="9"/>
  </w:num>
  <w:num w:numId="45">
    <w:abstractNumId w:val="26"/>
  </w:num>
  <w:num w:numId="46">
    <w:abstractNumId w:val="30"/>
  </w:num>
  <w:num w:numId="47">
    <w:abstractNumId w:val="22"/>
  </w:num>
  <w:num w:numId="48">
    <w:abstractNumId w:val="29"/>
  </w:num>
  <w:num w:numId="49">
    <w:abstractNumId w:val="48"/>
  </w:num>
  <w:num w:numId="50">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2A37"/>
    <w:rsid w:val="0000564C"/>
    <w:rsid w:val="00006446"/>
    <w:rsid w:val="00006896"/>
    <w:rsid w:val="0000693E"/>
    <w:rsid w:val="00007CDC"/>
    <w:rsid w:val="00007D19"/>
    <w:rsid w:val="000118B2"/>
    <w:rsid w:val="00011B28"/>
    <w:rsid w:val="0001475F"/>
    <w:rsid w:val="0001580F"/>
    <w:rsid w:val="00015D15"/>
    <w:rsid w:val="00016DF7"/>
    <w:rsid w:val="000176DB"/>
    <w:rsid w:val="00017C85"/>
    <w:rsid w:val="000207E3"/>
    <w:rsid w:val="00020EA3"/>
    <w:rsid w:val="00021B8F"/>
    <w:rsid w:val="000233EF"/>
    <w:rsid w:val="0002564D"/>
    <w:rsid w:val="00025835"/>
    <w:rsid w:val="00025ECA"/>
    <w:rsid w:val="0002668E"/>
    <w:rsid w:val="00026787"/>
    <w:rsid w:val="00031D4E"/>
    <w:rsid w:val="000325B8"/>
    <w:rsid w:val="0003289A"/>
    <w:rsid w:val="00032A1B"/>
    <w:rsid w:val="00033E19"/>
    <w:rsid w:val="00034C15"/>
    <w:rsid w:val="00036BA1"/>
    <w:rsid w:val="000418DE"/>
    <w:rsid w:val="000422E2"/>
    <w:rsid w:val="00042847"/>
    <w:rsid w:val="00042F22"/>
    <w:rsid w:val="0004349F"/>
    <w:rsid w:val="000444EF"/>
    <w:rsid w:val="00045976"/>
    <w:rsid w:val="0005268A"/>
    <w:rsid w:val="00052A07"/>
    <w:rsid w:val="000534E3"/>
    <w:rsid w:val="0005606A"/>
    <w:rsid w:val="00057117"/>
    <w:rsid w:val="000572EE"/>
    <w:rsid w:val="000608C4"/>
    <w:rsid w:val="000616E7"/>
    <w:rsid w:val="0006198E"/>
    <w:rsid w:val="00062577"/>
    <w:rsid w:val="000645DF"/>
    <w:rsid w:val="0006487E"/>
    <w:rsid w:val="000648F0"/>
    <w:rsid w:val="00065E1A"/>
    <w:rsid w:val="0007043F"/>
    <w:rsid w:val="00071478"/>
    <w:rsid w:val="00071979"/>
    <w:rsid w:val="00076CA7"/>
    <w:rsid w:val="00077E5F"/>
    <w:rsid w:val="0008036A"/>
    <w:rsid w:val="00081123"/>
    <w:rsid w:val="00081456"/>
    <w:rsid w:val="00081AE6"/>
    <w:rsid w:val="00081D0B"/>
    <w:rsid w:val="00083D3A"/>
    <w:rsid w:val="0008489F"/>
    <w:rsid w:val="000855EB"/>
    <w:rsid w:val="00085B52"/>
    <w:rsid w:val="000866F2"/>
    <w:rsid w:val="0009009F"/>
    <w:rsid w:val="0009044B"/>
    <w:rsid w:val="00091557"/>
    <w:rsid w:val="000924C1"/>
    <w:rsid w:val="000924F0"/>
    <w:rsid w:val="000925AB"/>
    <w:rsid w:val="00093474"/>
    <w:rsid w:val="00094BD6"/>
    <w:rsid w:val="0009510F"/>
    <w:rsid w:val="00096206"/>
    <w:rsid w:val="00097750"/>
    <w:rsid w:val="000A1B7B"/>
    <w:rsid w:val="000A45DE"/>
    <w:rsid w:val="000A47A0"/>
    <w:rsid w:val="000A56F2"/>
    <w:rsid w:val="000A62B6"/>
    <w:rsid w:val="000A64D3"/>
    <w:rsid w:val="000A71C9"/>
    <w:rsid w:val="000A7807"/>
    <w:rsid w:val="000B1D5C"/>
    <w:rsid w:val="000B2719"/>
    <w:rsid w:val="000B3A8F"/>
    <w:rsid w:val="000B4AB9"/>
    <w:rsid w:val="000B4FED"/>
    <w:rsid w:val="000B58C3"/>
    <w:rsid w:val="000B5C11"/>
    <w:rsid w:val="000B5D81"/>
    <w:rsid w:val="000B61E9"/>
    <w:rsid w:val="000B755C"/>
    <w:rsid w:val="000B7EC5"/>
    <w:rsid w:val="000C165A"/>
    <w:rsid w:val="000C2AE1"/>
    <w:rsid w:val="000C2CD2"/>
    <w:rsid w:val="000C2E19"/>
    <w:rsid w:val="000C41BB"/>
    <w:rsid w:val="000C4675"/>
    <w:rsid w:val="000C4678"/>
    <w:rsid w:val="000C7F57"/>
    <w:rsid w:val="000D0D07"/>
    <w:rsid w:val="000D20E8"/>
    <w:rsid w:val="000D311F"/>
    <w:rsid w:val="000D4797"/>
    <w:rsid w:val="000D4C9B"/>
    <w:rsid w:val="000D5D5D"/>
    <w:rsid w:val="000D6339"/>
    <w:rsid w:val="000D667E"/>
    <w:rsid w:val="000D69D5"/>
    <w:rsid w:val="000D6EFA"/>
    <w:rsid w:val="000E0527"/>
    <w:rsid w:val="000E1236"/>
    <w:rsid w:val="000E1D86"/>
    <w:rsid w:val="000E1E92"/>
    <w:rsid w:val="000E3C8C"/>
    <w:rsid w:val="000E733C"/>
    <w:rsid w:val="000E7F42"/>
    <w:rsid w:val="000F06D6"/>
    <w:rsid w:val="000F0EB1"/>
    <w:rsid w:val="000F1106"/>
    <w:rsid w:val="000F11C7"/>
    <w:rsid w:val="000F3BE9"/>
    <w:rsid w:val="000F3F6C"/>
    <w:rsid w:val="000F4AC3"/>
    <w:rsid w:val="000F4FFC"/>
    <w:rsid w:val="000F6DF3"/>
    <w:rsid w:val="001005FF"/>
    <w:rsid w:val="00104111"/>
    <w:rsid w:val="00105560"/>
    <w:rsid w:val="001062E6"/>
    <w:rsid w:val="001062FB"/>
    <w:rsid w:val="001063E6"/>
    <w:rsid w:val="00110C23"/>
    <w:rsid w:val="00113CF4"/>
    <w:rsid w:val="0011530E"/>
    <w:rsid w:val="001153EA"/>
    <w:rsid w:val="00115643"/>
    <w:rsid w:val="001159D0"/>
    <w:rsid w:val="00115E68"/>
    <w:rsid w:val="00116765"/>
    <w:rsid w:val="00116A0B"/>
    <w:rsid w:val="001219F5"/>
    <w:rsid w:val="00121A20"/>
    <w:rsid w:val="001226AE"/>
    <w:rsid w:val="00122A63"/>
    <w:rsid w:val="0012377F"/>
    <w:rsid w:val="001237B2"/>
    <w:rsid w:val="00124314"/>
    <w:rsid w:val="00126B4A"/>
    <w:rsid w:val="0012792C"/>
    <w:rsid w:val="00127E11"/>
    <w:rsid w:val="00130420"/>
    <w:rsid w:val="00131295"/>
    <w:rsid w:val="00131AC8"/>
    <w:rsid w:val="00131AD4"/>
    <w:rsid w:val="00131C26"/>
    <w:rsid w:val="00132FD0"/>
    <w:rsid w:val="00133B30"/>
    <w:rsid w:val="001344C0"/>
    <w:rsid w:val="001346FA"/>
    <w:rsid w:val="00135252"/>
    <w:rsid w:val="00137AB5"/>
    <w:rsid w:val="00137F0B"/>
    <w:rsid w:val="00140257"/>
    <w:rsid w:val="00140A7E"/>
    <w:rsid w:val="00141FDF"/>
    <w:rsid w:val="001470A7"/>
    <w:rsid w:val="00150404"/>
    <w:rsid w:val="001511E3"/>
    <w:rsid w:val="00151D1E"/>
    <w:rsid w:val="00151E23"/>
    <w:rsid w:val="001526E0"/>
    <w:rsid w:val="00152C91"/>
    <w:rsid w:val="001551B5"/>
    <w:rsid w:val="0015583E"/>
    <w:rsid w:val="00155F2F"/>
    <w:rsid w:val="00156364"/>
    <w:rsid w:val="0016251C"/>
    <w:rsid w:val="0016282B"/>
    <w:rsid w:val="00163A7E"/>
    <w:rsid w:val="00164160"/>
    <w:rsid w:val="001659C1"/>
    <w:rsid w:val="0016632F"/>
    <w:rsid w:val="00167FE8"/>
    <w:rsid w:val="00171802"/>
    <w:rsid w:val="00173A8E"/>
    <w:rsid w:val="0017502C"/>
    <w:rsid w:val="00176983"/>
    <w:rsid w:val="00177607"/>
    <w:rsid w:val="0018143F"/>
    <w:rsid w:val="00181FF8"/>
    <w:rsid w:val="00183B4E"/>
    <w:rsid w:val="001854D6"/>
    <w:rsid w:val="001902D6"/>
    <w:rsid w:val="001905B8"/>
    <w:rsid w:val="00190835"/>
    <w:rsid w:val="00190AC1"/>
    <w:rsid w:val="001927D0"/>
    <w:rsid w:val="00192A36"/>
    <w:rsid w:val="0019341A"/>
    <w:rsid w:val="00195957"/>
    <w:rsid w:val="00196682"/>
    <w:rsid w:val="00197DF9"/>
    <w:rsid w:val="001A1987"/>
    <w:rsid w:val="001A2564"/>
    <w:rsid w:val="001A368D"/>
    <w:rsid w:val="001A44E5"/>
    <w:rsid w:val="001A53D8"/>
    <w:rsid w:val="001A5ACE"/>
    <w:rsid w:val="001A6173"/>
    <w:rsid w:val="001A6CBA"/>
    <w:rsid w:val="001B080C"/>
    <w:rsid w:val="001B0D97"/>
    <w:rsid w:val="001B2242"/>
    <w:rsid w:val="001B2EB2"/>
    <w:rsid w:val="001B38C0"/>
    <w:rsid w:val="001B4F5E"/>
    <w:rsid w:val="001B5A5D"/>
    <w:rsid w:val="001B6CA7"/>
    <w:rsid w:val="001B6D93"/>
    <w:rsid w:val="001B7C76"/>
    <w:rsid w:val="001C05DA"/>
    <w:rsid w:val="001C0ADF"/>
    <w:rsid w:val="001C112C"/>
    <w:rsid w:val="001C1659"/>
    <w:rsid w:val="001C1CE5"/>
    <w:rsid w:val="001C279F"/>
    <w:rsid w:val="001C2DE4"/>
    <w:rsid w:val="001C39F6"/>
    <w:rsid w:val="001C3D2A"/>
    <w:rsid w:val="001C4984"/>
    <w:rsid w:val="001C5DA1"/>
    <w:rsid w:val="001C77E2"/>
    <w:rsid w:val="001D0EE4"/>
    <w:rsid w:val="001D22BD"/>
    <w:rsid w:val="001D2DD2"/>
    <w:rsid w:val="001D348E"/>
    <w:rsid w:val="001D4250"/>
    <w:rsid w:val="001D51BA"/>
    <w:rsid w:val="001D53E7"/>
    <w:rsid w:val="001D6342"/>
    <w:rsid w:val="001D6D53"/>
    <w:rsid w:val="001D7768"/>
    <w:rsid w:val="001E2654"/>
    <w:rsid w:val="001E50EE"/>
    <w:rsid w:val="001E58E2"/>
    <w:rsid w:val="001E7AED"/>
    <w:rsid w:val="001F0FDB"/>
    <w:rsid w:val="001F24FE"/>
    <w:rsid w:val="001F3916"/>
    <w:rsid w:val="001F3A8A"/>
    <w:rsid w:val="001F54C5"/>
    <w:rsid w:val="001F5E15"/>
    <w:rsid w:val="001F662C"/>
    <w:rsid w:val="001F68EA"/>
    <w:rsid w:val="001F7074"/>
    <w:rsid w:val="001F7EF4"/>
    <w:rsid w:val="00200490"/>
    <w:rsid w:val="00201F3A"/>
    <w:rsid w:val="00202409"/>
    <w:rsid w:val="00203F96"/>
    <w:rsid w:val="0020427D"/>
    <w:rsid w:val="002054E6"/>
    <w:rsid w:val="00206868"/>
    <w:rsid w:val="002069B2"/>
    <w:rsid w:val="00207029"/>
    <w:rsid w:val="00207748"/>
    <w:rsid w:val="0020782C"/>
    <w:rsid w:val="00207FA3"/>
    <w:rsid w:val="002106A8"/>
    <w:rsid w:val="0021392C"/>
    <w:rsid w:val="00214B11"/>
    <w:rsid w:val="00214DA8"/>
    <w:rsid w:val="00215423"/>
    <w:rsid w:val="002158FA"/>
    <w:rsid w:val="00215A73"/>
    <w:rsid w:val="002200F0"/>
    <w:rsid w:val="00220600"/>
    <w:rsid w:val="00220641"/>
    <w:rsid w:val="00221F10"/>
    <w:rsid w:val="002224DB"/>
    <w:rsid w:val="0022295E"/>
    <w:rsid w:val="00223401"/>
    <w:rsid w:val="002239F7"/>
    <w:rsid w:val="00223FCB"/>
    <w:rsid w:val="002252C3"/>
    <w:rsid w:val="00225C54"/>
    <w:rsid w:val="0023030D"/>
    <w:rsid w:val="00230765"/>
    <w:rsid w:val="00230D18"/>
    <w:rsid w:val="002319E4"/>
    <w:rsid w:val="0023245E"/>
    <w:rsid w:val="0023261B"/>
    <w:rsid w:val="00234E50"/>
    <w:rsid w:val="002351F3"/>
    <w:rsid w:val="00235632"/>
    <w:rsid w:val="00235872"/>
    <w:rsid w:val="002362AB"/>
    <w:rsid w:val="002374AD"/>
    <w:rsid w:val="00241559"/>
    <w:rsid w:val="0024209D"/>
    <w:rsid w:val="002435B3"/>
    <w:rsid w:val="00243EBE"/>
    <w:rsid w:val="002458EB"/>
    <w:rsid w:val="002469B0"/>
    <w:rsid w:val="00246A18"/>
    <w:rsid w:val="002477CB"/>
    <w:rsid w:val="00247DDC"/>
    <w:rsid w:val="002500C8"/>
    <w:rsid w:val="0025281B"/>
    <w:rsid w:val="00254E3E"/>
    <w:rsid w:val="00257543"/>
    <w:rsid w:val="002578E4"/>
    <w:rsid w:val="0025798B"/>
    <w:rsid w:val="0026076B"/>
    <w:rsid w:val="00260B59"/>
    <w:rsid w:val="002617E7"/>
    <w:rsid w:val="00264228"/>
    <w:rsid w:val="00264334"/>
    <w:rsid w:val="0026473E"/>
    <w:rsid w:val="00266214"/>
    <w:rsid w:val="00266D74"/>
    <w:rsid w:val="00267BA0"/>
    <w:rsid w:val="00267C83"/>
    <w:rsid w:val="002702D6"/>
    <w:rsid w:val="0027144F"/>
    <w:rsid w:val="00271813"/>
    <w:rsid w:val="00271F3A"/>
    <w:rsid w:val="00272D5C"/>
    <w:rsid w:val="00273278"/>
    <w:rsid w:val="002737F4"/>
    <w:rsid w:val="00273F80"/>
    <w:rsid w:val="00276A78"/>
    <w:rsid w:val="00277E07"/>
    <w:rsid w:val="00280110"/>
    <w:rsid w:val="002805F5"/>
    <w:rsid w:val="00280751"/>
    <w:rsid w:val="0028280A"/>
    <w:rsid w:val="0028372F"/>
    <w:rsid w:val="00283CF6"/>
    <w:rsid w:val="00284F95"/>
    <w:rsid w:val="0028594B"/>
    <w:rsid w:val="00286ACD"/>
    <w:rsid w:val="00287838"/>
    <w:rsid w:val="002907B5"/>
    <w:rsid w:val="00291215"/>
    <w:rsid w:val="002918A5"/>
    <w:rsid w:val="0029258A"/>
    <w:rsid w:val="00292EB7"/>
    <w:rsid w:val="00293EDD"/>
    <w:rsid w:val="00296227"/>
    <w:rsid w:val="00296E14"/>
    <w:rsid w:val="00296E7A"/>
    <w:rsid w:val="00296F44"/>
    <w:rsid w:val="0029777D"/>
    <w:rsid w:val="002A055E"/>
    <w:rsid w:val="002A1168"/>
    <w:rsid w:val="002A16A0"/>
    <w:rsid w:val="002A1D4E"/>
    <w:rsid w:val="002A2869"/>
    <w:rsid w:val="002A3D5D"/>
    <w:rsid w:val="002A7053"/>
    <w:rsid w:val="002A7DBF"/>
    <w:rsid w:val="002B0C08"/>
    <w:rsid w:val="002B24D6"/>
    <w:rsid w:val="002B34B2"/>
    <w:rsid w:val="002B5F40"/>
    <w:rsid w:val="002B6DD7"/>
    <w:rsid w:val="002B7CBB"/>
    <w:rsid w:val="002C2394"/>
    <w:rsid w:val="002C239B"/>
    <w:rsid w:val="002C30C1"/>
    <w:rsid w:val="002C344A"/>
    <w:rsid w:val="002C41E6"/>
    <w:rsid w:val="002C429E"/>
    <w:rsid w:val="002D00DC"/>
    <w:rsid w:val="002D071A"/>
    <w:rsid w:val="002D34B2"/>
    <w:rsid w:val="002D48B0"/>
    <w:rsid w:val="002D57F6"/>
    <w:rsid w:val="002D5B37"/>
    <w:rsid w:val="002D5D0B"/>
    <w:rsid w:val="002D7637"/>
    <w:rsid w:val="002E0227"/>
    <w:rsid w:val="002E051E"/>
    <w:rsid w:val="002E17F2"/>
    <w:rsid w:val="002E23AA"/>
    <w:rsid w:val="002E5AC4"/>
    <w:rsid w:val="002E6A9A"/>
    <w:rsid w:val="002E7CAE"/>
    <w:rsid w:val="002F01CE"/>
    <w:rsid w:val="002F13E4"/>
    <w:rsid w:val="002F2771"/>
    <w:rsid w:val="002F37A9"/>
    <w:rsid w:val="002F3D47"/>
    <w:rsid w:val="002F4917"/>
    <w:rsid w:val="002F533B"/>
    <w:rsid w:val="002F638E"/>
    <w:rsid w:val="00301CE6"/>
    <w:rsid w:val="0030256B"/>
    <w:rsid w:val="0030501F"/>
    <w:rsid w:val="00306A53"/>
    <w:rsid w:val="00307BA1"/>
    <w:rsid w:val="0031112B"/>
    <w:rsid w:val="00311702"/>
    <w:rsid w:val="00311E82"/>
    <w:rsid w:val="00312C29"/>
    <w:rsid w:val="00313F8F"/>
    <w:rsid w:val="00313FD6"/>
    <w:rsid w:val="003143BD"/>
    <w:rsid w:val="00315363"/>
    <w:rsid w:val="00315F78"/>
    <w:rsid w:val="003203ED"/>
    <w:rsid w:val="00322257"/>
    <w:rsid w:val="0032229A"/>
    <w:rsid w:val="003222DC"/>
    <w:rsid w:val="0032281A"/>
    <w:rsid w:val="00322B09"/>
    <w:rsid w:val="00322C9F"/>
    <w:rsid w:val="00324D23"/>
    <w:rsid w:val="0032522B"/>
    <w:rsid w:val="003256D9"/>
    <w:rsid w:val="00325968"/>
    <w:rsid w:val="003261C4"/>
    <w:rsid w:val="00331751"/>
    <w:rsid w:val="003328F1"/>
    <w:rsid w:val="00333547"/>
    <w:rsid w:val="00333FFC"/>
    <w:rsid w:val="00334579"/>
    <w:rsid w:val="00334F81"/>
    <w:rsid w:val="00335858"/>
    <w:rsid w:val="0033588F"/>
    <w:rsid w:val="00336144"/>
    <w:rsid w:val="00336B59"/>
    <w:rsid w:val="00336BDA"/>
    <w:rsid w:val="00342BD7"/>
    <w:rsid w:val="00343A37"/>
    <w:rsid w:val="00346D6C"/>
    <w:rsid w:val="00346DB5"/>
    <w:rsid w:val="003477B1"/>
    <w:rsid w:val="0035055B"/>
    <w:rsid w:val="00353A6D"/>
    <w:rsid w:val="00353F3F"/>
    <w:rsid w:val="003545BF"/>
    <w:rsid w:val="003545D6"/>
    <w:rsid w:val="00355324"/>
    <w:rsid w:val="00356073"/>
    <w:rsid w:val="00356598"/>
    <w:rsid w:val="00357380"/>
    <w:rsid w:val="003602D9"/>
    <w:rsid w:val="003604CE"/>
    <w:rsid w:val="00360B5F"/>
    <w:rsid w:val="003631AF"/>
    <w:rsid w:val="00365CD6"/>
    <w:rsid w:val="003660A8"/>
    <w:rsid w:val="00366210"/>
    <w:rsid w:val="00367610"/>
    <w:rsid w:val="003704B6"/>
    <w:rsid w:val="00370613"/>
    <w:rsid w:val="00370E47"/>
    <w:rsid w:val="00370E4F"/>
    <w:rsid w:val="003710F6"/>
    <w:rsid w:val="00371CAC"/>
    <w:rsid w:val="003742AC"/>
    <w:rsid w:val="00377993"/>
    <w:rsid w:val="00377CE1"/>
    <w:rsid w:val="0038068B"/>
    <w:rsid w:val="00380A1D"/>
    <w:rsid w:val="00381C90"/>
    <w:rsid w:val="003828EE"/>
    <w:rsid w:val="00383903"/>
    <w:rsid w:val="0038523A"/>
    <w:rsid w:val="00385BF0"/>
    <w:rsid w:val="00386074"/>
    <w:rsid w:val="00390750"/>
    <w:rsid w:val="00390E32"/>
    <w:rsid w:val="00391566"/>
    <w:rsid w:val="0039194A"/>
    <w:rsid w:val="003919B0"/>
    <w:rsid w:val="00393127"/>
    <w:rsid w:val="003939FF"/>
    <w:rsid w:val="003952C7"/>
    <w:rsid w:val="00396457"/>
    <w:rsid w:val="0039776A"/>
    <w:rsid w:val="003A02E3"/>
    <w:rsid w:val="003A0B35"/>
    <w:rsid w:val="003A2223"/>
    <w:rsid w:val="003A2A0F"/>
    <w:rsid w:val="003A45A1"/>
    <w:rsid w:val="003A5B0A"/>
    <w:rsid w:val="003A6BAC"/>
    <w:rsid w:val="003A6F74"/>
    <w:rsid w:val="003A70A4"/>
    <w:rsid w:val="003A7EF3"/>
    <w:rsid w:val="003B159C"/>
    <w:rsid w:val="003B18F5"/>
    <w:rsid w:val="003B34F5"/>
    <w:rsid w:val="003B369F"/>
    <w:rsid w:val="003B36A3"/>
    <w:rsid w:val="003B5200"/>
    <w:rsid w:val="003B64BB"/>
    <w:rsid w:val="003B7FE5"/>
    <w:rsid w:val="003C0E22"/>
    <w:rsid w:val="003C11C8"/>
    <w:rsid w:val="003C2702"/>
    <w:rsid w:val="003C4034"/>
    <w:rsid w:val="003C49D2"/>
    <w:rsid w:val="003C5121"/>
    <w:rsid w:val="003C5A57"/>
    <w:rsid w:val="003C5FFB"/>
    <w:rsid w:val="003C6472"/>
    <w:rsid w:val="003C7806"/>
    <w:rsid w:val="003D109F"/>
    <w:rsid w:val="003D224A"/>
    <w:rsid w:val="003D2478"/>
    <w:rsid w:val="003D3C45"/>
    <w:rsid w:val="003D467E"/>
    <w:rsid w:val="003D4801"/>
    <w:rsid w:val="003D550B"/>
    <w:rsid w:val="003D5B1F"/>
    <w:rsid w:val="003D5F2C"/>
    <w:rsid w:val="003D65D6"/>
    <w:rsid w:val="003E096D"/>
    <w:rsid w:val="003E15FA"/>
    <w:rsid w:val="003E55E4"/>
    <w:rsid w:val="003E6434"/>
    <w:rsid w:val="003E649D"/>
    <w:rsid w:val="003E6673"/>
    <w:rsid w:val="003E6E3C"/>
    <w:rsid w:val="003E74E3"/>
    <w:rsid w:val="003E7B04"/>
    <w:rsid w:val="003F05C7"/>
    <w:rsid w:val="003F07CF"/>
    <w:rsid w:val="003F2CD4"/>
    <w:rsid w:val="003F3266"/>
    <w:rsid w:val="003F4639"/>
    <w:rsid w:val="003F4953"/>
    <w:rsid w:val="003F54BE"/>
    <w:rsid w:val="003F6BBE"/>
    <w:rsid w:val="003F71BC"/>
    <w:rsid w:val="003F78FB"/>
    <w:rsid w:val="004000E8"/>
    <w:rsid w:val="004008F9"/>
    <w:rsid w:val="00402886"/>
    <w:rsid w:val="00402DC5"/>
    <w:rsid w:val="00402E2B"/>
    <w:rsid w:val="00402FA3"/>
    <w:rsid w:val="00404AC2"/>
    <w:rsid w:val="0040512B"/>
    <w:rsid w:val="00405A1E"/>
    <w:rsid w:val="00405CA5"/>
    <w:rsid w:val="00407CD3"/>
    <w:rsid w:val="00410134"/>
    <w:rsid w:val="00410B72"/>
    <w:rsid w:val="00410F18"/>
    <w:rsid w:val="004110DD"/>
    <w:rsid w:val="0041263E"/>
    <w:rsid w:val="00413AAC"/>
    <w:rsid w:val="00413E92"/>
    <w:rsid w:val="0041524A"/>
    <w:rsid w:val="00415E29"/>
    <w:rsid w:val="00416491"/>
    <w:rsid w:val="004164AB"/>
    <w:rsid w:val="00416837"/>
    <w:rsid w:val="00417455"/>
    <w:rsid w:val="00420A09"/>
    <w:rsid w:val="00421105"/>
    <w:rsid w:val="00421938"/>
    <w:rsid w:val="004225BD"/>
    <w:rsid w:val="00422AA4"/>
    <w:rsid w:val="004242F4"/>
    <w:rsid w:val="00425120"/>
    <w:rsid w:val="00425216"/>
    <w:rsid w:val="00425805"/>
    <w:rsid w:val="00425D55"/>
    <w:rsid w:val="00427248"/>
    <w:rsid w:val="004316FE"/>
    <w:rsid w:val="00431715"/>
    <w:rsid w:val="004332B4"/>
    <w:rsid w:val="00434EC4"/>
    <w:rsid w:val="004363DB"/>
    <w:rsid w:val="00437447"/>
    <w:rsid w:val="004377DF"/>
    <w:rsid w:val="00440C4B"/>
    <w:rsid w:val="00441A92"/>
    <w:rsid w:val="0044214C"/>
    <w:rsid w:val="0044227A"/>
    <w:rsid w:val="004431DC"/>
    <w:rsid w:val="00444F56"/>
    <w:rsid w:val="00446488"/>
    <w:rsid w:val="0044709C"/>
    <w:rsid w:val="004477B4"/>
    <w:rsid w:val="00450634"/>
    <w:rsid w:val="0045069D"/>
    <w:rsid w:val="004517AA"/>
    <w:rsid w:val="0045214D"/>
    <w:rsid w:val="00452CAC"/>
    <w:rsid w:val="0045466B"/>
    <w:rsid w:val="004548F8"/>
    <w:rsid w:val="00457565"/>
    <w:rsid w:val="00457B71"/>
    <w:rsid w:val="0046013E"/>
    <w:rsid w:val="00460F8E"/>
    <w:rsid w:val="00462979"/>
    <w:rsid w:val="00463493"/>
    <w:rsid w:val="00463D5A"/>
    <w:rsid w:val="00464689"/>
    <w:rsid w:val="004669E2"/>
    <w:rsid w:val="00466E70"/>
    <w:rsid w:val="00470BAD"/>
    <w:rsid w:val="00470C31"/>
    <w:rsid w:val="00471DE0"/>
    <w:rsid w:val="004734D0"/>
    <w:rsid w:val="00474115"/>
    <w:rsid w:val="004750C7"/>
    <w:rsid w:val="0047556B"/>
    <w:rsid w:val="00475F69"/>
    <w:rsid w:val="00477768"/>
    <w:rsid w:val="00477C69"/>
    <w:rsid w:val="00480495"/>
    <w:rsid w:val="00492BC5"/>
    <w:rsid w:val="004936E2"/>
    <w:rsid w:val="004964F1"/>
    <w:rsid w:val="004A0A88"/>
    <w:rsid w:val="004A0FF6"/>
    <w:rsid w:val="004A16BC"/>
    <w:rsid w:val="004A16FC"/>
    <w:rsid w:val="004A2155"/>
    <w:rsid w:val="004A2B94"/>
    <w:rsid w:val="004A31AA"/>
    <w:rsid w:val="004A44FE"/>
    <w:rsid w:val="004A4730"/>
    <w:rsid w:val="004A5546"/>
    <w:rsid w:val="004A7AD0"/>
    <w:rsid w:val="004B6ADF"/>
    <w:rsid w:val="004B6F6A"/>
    <w:rsid w:val="004B70A2"/>
    <w:rsid w:val="004B736B"/>
    <w:rsid w:val="004B7C0C"/>
    <w:rsid w:val="004C19EA"/>
    <w:rsid w:val="004C1A8B"/>
    <w:rsid w:val="004C2528"/>
    <w:rsid w:val="004C3898"/>
    <w:rsid w:val="004C695B"/>
    <w:rsid w:val="004D1BB2"/>
    <w:rsid w:val="004D2063"/>
    <w:rsid w:val="004D36B1"/>
    <w:rsid w:val="004D4ED1"/>
    <w:rsid w:val="004D5E05"/>
    <w:rsid w:val="004D5E12"/>
    <w:rsid w:val="004D64C4"/>
    <w:rsid w:val="004D6572"/>
    <w:rsid w:val="004D7EBD"/>
    <w:rsid w:val="004E2680"/>
    <w:rsid w:val="004E28F9"/>
    <w:rsid w:val="004E2A56"/>
    <w:rsid w:val="004E3923"/>
    <w:rsid w:val="004E3FB7"/>
    <w:rsid w:val="004E462E"/>
    <w:rsid w:val="004E4BEE"/>
    <w:rsid w:val="004E56DC"/>
    <w:rsid w:val="004E76F4"/>
    <w:rsid w:val="004F0B4E"/>
    <w:rsid w:val="004F0B6C"/>
    <w:rsid w:val="004F1FBF"/>
    <w:rsid w:val="004F2078"/>
    <w:rsid w:val="004F27C0"/>
    <w:rsid w:val="004F2832"/>
    <w:rsid w:val="004F3A6C"/>
    <w:rsid w:val="004F4DA3"/>
    <w:rsid w:val="004F670A"/>
    <w:rsid w:val="0050031D"/>
    <w:rsid w:val="00500FD2"/>
    <w:rsid w:val="005015B4"/>
    <w:rsid w:val="00504ECC"/>
    <w:rsid w:val="005053EC"/>
    <w:rsid w:val="0050627E"/>
    <w:rsid w:val="00506557"/>
    <w:rsid w:val="0050677A"/>
    <w:rsid w:val="005108D8"/>
    <w:rsid w:val="005109E6"/>
    <w:rsid w:val="005116F9"/>
    <w:rsid w:val="00513F52"/>
    <w:rsid w:val="005153A7"/>
    <w:rsid w:val="005176D8"/>
    <w:rsid w:val="005201CA"/>
    <w:rsid w:val="005207C4"/>
    <w:rsid w:val="005211CF"/>
    <w:rsid w:val="005219CF"/>
    <w:rsid w:val="00521F36"/>
    <w:rsid w:val="005220C6"/>
    <w:rsid w:val="00523419"/>
    <w:rsid w:val="0052407A"/>
    <w:rsid w:val="00527653"/>
    <w:rsid w:val="0053185D"/>
    <w:rsid w:val="0053278F"/>
    <w:rsid w:val="00532C9F"/>
    <w:rsid w:val="00533D01"/>
    <w:rsid w:val="00534B59"/>
    <w:rsid w:val="00536241"/>
    <w:rsid w:val="00536759"/>
    <w:rsid w:val="00536CE0"/>
    <w:rsid w:val="00536E62"/>
    <w:rsid w:val="00537628"/>
    <w:rsid w:val="00537B31"/>
    <w:rsid w:val="00537C62"/>
    <w:rsid w:val="00542484"/>
    <w:rsid w:val="00543057"/>
    <w:rsid w:val="005444A8"/>
    <w:rsid w:val="00545881"/>
    <w:rsid w:val="00546970"/>
    <w:rsid w:val="00546AF7"/>
    <w:rsid w:val="0055076F"/>
    <w:rsid w:val="00550B22"/>
    <w:rsid w:val="00551041"/>
    <w:rsid w:val="00554E19"/>
    <w:rsid w:val="005575ED"/>
    <w:rsid w:val="00557C8B"/>
    <w:rsid w:val="0056121F"/>
    <w:rsid w:val="00571A8F"/>
    <w:rsid w:val="00572505"/>
    <w:rsid w:val="00573BC7"/>
    <w:rsid w:val="00574462"/>
    <w:rsid w:val="00577694"/>
    <w:rsid w:val="00580B16"/>
    <w:rsid w:val="00582809"/>
    <w:rsid w:val="00582A87"/>
    <w:rsid w:val="00583082"/>
    <w:rsid w:val="00584CEB"/>
    <w:rsid w:val="0058645B"/>
    <w:rsid w:val="00586B5E"/>
    <w:rsid w:val="005875C8"/>
    <w:rsid w:val="0058798C"/>
    <w:rsid w:val="005900FA"/>
    <w:rsid w:val="00591D3C"/>
    <w:rsid w:val="00592CAE"/>
    <w:rsid w:val="005935A4"/>
    <w:rsid w:val="00593951"/>
    <w:rsid w:val="005948C2"/>
    <w:rsid w:val="00595DCA"/>
    <w:rsid w:val="0059779B"/>
    <w:rsid w:val="005A209A"/>
    <w:rsid w:val="005A25C5"/>
    <w:rsid w:val="005A27EA"/>
    <w:rsid w:val="005A662D"/>
    <w:rsid w:val="005A72C8"/>
    <w:rsid w:val="005B0244"/>
    <w:rsid w:val="005B1409"/>
    <w:rsid w:val="005B35D7"/>
    <w:rsid w:val="005B392A"/>
    <w:rsid w:val="005B3995"/>
    <w:rsid w:val="005B3AA3"/>
    <w:rsid w:val="005B4BAA"/>
    <w:rsid w:val="005B5651"/>
    <w:rsid w:val="005B5BE5"/>
    <w:rsid w:val="005B6F83"/>
    <w:rsid w:val="005C1FD7"/>
    <w:rsid w:val="005C3005"/>
    <w:rsid w:val="005C3D75"/>
    <w:rsid w:val="005C6B7E"/>
    <w:rsid w:val="005C74FB"/>
    <w:rsid w:val="005D0886"/>
    <w:rsid w:val="005D0DEE"/>
    <w:rsid w:val="005D1127"/>
    <w:rsid w:val="005D1602"/>
    <w:rsid w:val="005D16F2"/>
    <w:rsid w:val="005D1CF9"/>
    <w:rsid w:val="005D3003"/>
    <w:rsid w:val="005D381C"/>
    <w:rsid w:val="005D69FA"/>
    <w:rsid w:val="005E0576"/>
    <w:rsid w:val="005E2FCD"/>
    <w:rsid w:val="005E385F"/>
    <w:rsid w:val="005E54E1"/>
    <w:rsid w:val="005E5B81"/>
    <w:rsid w:val="005E5C85"/>
    <w:rsid w:val="005E5FC8"/>
    <w:rsid w:val="005E6088"/>
    <w:rsid w:val="005E6858"/>
    <w:rsid w:val="005E78EA"/>
    <w:rsid w:val="005E7E0D"/>
    <w:rsid w:val="005F018A"/>
    <w:rsid w:val="005F0623"/>
    <w:rsid w:val="005F1FE5"/>
    <w:rsid w:val="005F2CB1"/>
    <w:rsid w:val="005F3025"/>
    <w:rsid w:val="005F618C"/>
    <w:rsid w:val="005F6999"/>
    <w:rsid w:val="005F7051"/>
    <w:rsid w:val="005F70BD"/>
    <w:rsid w:val="0060283C"/>
    <w:rsid w:val="0060442A"/>
    <w:rsid w:val="0060498B"/>
    <w:rsid w:val="00604F14"/>
    <w:rsid w:val="00606CAA"/>
    <w:rsid w:val="006107EB"/>
    <w:rsid w:val="006115B9"/>
    <w:rsid w:val="00611B83"/>
    <w:rsid w:val="006120BF"/>
    <w:rsid w:val="0061267B"/>
    <w:rsid w:val="00613257"/>
    <w:rsid w:val="00615F5C"/>
    <w:rsid w:val="00616FEB"/>
    <w:rsid w:val="006176CB"/>
    <w:rsid w:val="00620A71"/>
    <w:rsid w:val="00620D80"/>
    <w:rsid w:val="006234A6"/>
    <w:rsid w:val="00627B8B"/>
    <w:rsid w:val="00630001"/>
    <w:rsid w:val="006302B8"/>
    <w:rsid w:val="006311B3"/>
    <w:rsid w:val="0063284C"/>
    <w:rsid w:val="00634247"/>
    <w:rsid w:val="006345AF"/>
    <w:rsid w:val="00636398"/>
    <w:rsid w:val="006363FF"/>
    <w:rsid w:val="006368D3"/>
    <w:rsid w:val="006377EC"/>
    <w:rsid w:val="006379C1"/>
    <w:rsid w:val="0064151F"/>
    <w:rsid w:val="00641533"/>
    <w:rsid w:val="0064208D"/>
    <w:rsid w:val="00643475"/>
    <w:rsid w:val="0064396A"/>
    <w:rsid w:val="006444F7"/>
    <w:rsid w:val="0064624E"/>
    <w:rsid w:val="00650AB9"/>
    <w:rsid w:val="00655733"/>
    <w:rsid w:val="00655ACD"/>
    <w:rsid w:val="00655CB2"/>
    <w:rsid w:val="00656A92"/>
    <w:rsid w:val="00656DDE"/>
    <w:rsid w:val="0066011D"/>
    <w:rsid w:val="006607C0"/>
    <w:rsid w:val="006613A6"/>
    <w:rsid w:val="006627A2"/>
    <w:rsid w:val="006634E6"/>
    <w:rsid w:val="006655EE"/>
    <w:rsid w:val="00666CCD"/>
    <w:rsid w:val="00667EE7"/>
    <w:rsid w:val="00670922"/>
    <w:rsid w:val="00670BE1"/>
    <w:rsid w:val="006717CD"/>
    <w:rsid w:val="0067218F"/>
    <w:rsid w:val="00673FC9"/>
    <w:rsid w:val="006741F2"/>
    <w:rsid w:val="00674569"/>
    <w:rsid w:val="006748C3"/>
    <w:rsid w:val="00674CC3"/>
    <w:rsid w:val="00675C72"/>
    <w:rsid w:val="006767FE"/>
    <w:rsid w:val="00676B4C"/>
    <w:rsid w:val="00676D5E"/>
    <w:rsid w:val="006771F9"/>
    <w:rsid w:val="006776D7"/>
    <w:rsid w:val="00680523"/>
    <w:rsid w:val="00680FC1"/>
    <w:rsid w:val="00681003"/>
    <w:rsid w:val="006816D1"/>
    <w:rsid w:val="006817C9"/>
    <w:rsid w:val="00683056"/>
    <w:rsid w:val="0068318C"/>
    <w:rsid w:val="00683ECE"/>
    <w:rsid w:val="0068667C"/>
    <w:rsid w:val="006874AC"/>
    <w:rsid w:val="00691880"/>
    <w:rsid w:val="00692B4D"/>
    <w:rsid w:val="00695818"/>
    <w:rsid w:val="00695FC2"/>
    <w:rsid w:val="00696949"/>
    <w:rsid w:val="00696B00"/>
    <w:rsid w:val="00696DDE"/>
    <w:rsid w:val="00697052"/>
    <w:rsid w:val="006A18E5"/>
    <w:rsid w:val="006A46FB"/>
    <w:rsid w:val="006A5A58"/>
    <w:rsid w:val="006A5E28"/>
    <w:rsid w:val="006A697B"/>
    <w:rsid w:val="006A7AFF"/>
    <w:rsid w:val="006B1247"/>
    <w:rsid w:val="006B1816"/>
    <w:rsid w:val="006B1D6B"/>
    <w:rsid w:val="006B2099"/>
    <w:rsid w:val="006B3737"/>
    <w:rsid w:val="006B3937"/>
    <w:rsid w:val="006B4706"/>
    <w:rsid w:val="006B4B9D"/>
    <w:rsid w:val="006B50CF"/>
    <w:rsid w:val="006B61B4"/>
    <w:rsid w:val="006B7D1A"/>
    <w:rsid w:val="006C0189"/>
    <w:rsid w:val="006C03B8"/>
    <w:rsid w:val="006C065A"/>
    <w:rsid w:val="006C58B5"/>
    <w:rsid w:val="006C5DD2"/>
    <w:rsid w:val="006C5EC9"/>
    <w:rsid w:val="006C6059"/>
    <w:rsid w:val="006C6BEF"/>
    <w:rsid w:val="006C6E7B"/>
    <w:rsid w:val="006C7522"/>
    <w:rsid w:val="006C76ED"/>
    <w:rsid w:val="006C7ECF"/>
    <w:rsid w:val="006D3D73"/>
    <w:rsid w:val="006D4785"/>
    <w:rsid w:val="006D5C52"/>
    <w:rsid w:val="006D6F08"/>
    <w:rsid w:val="006E062C"/>
    <w:rsid w:val="006E1712"/>
    <w:rsid w:val="006E1C82"/>
    <w:rsid w:val="006E1D6A"/>
    <w:rsid w:val="006E28B7"/>
    <w:rsid w:val="006E2A9B"/>
    <w:rsid w:val="006E3310"/>
    <w:rsid w:val="006E4E39"/>
    <w:rsid w:val="006E565E"/>
    <w:rsid w:val="006E56D6"/>
    <w:rsid w:val="006E673D"/>
    <w:rsid w:val="006E699E"/>
    <w:rsid w:val="006E7D3B"/>
    <w:rsid w:val="006F084C"/>
    <w:rsid w:val="006F1B70"/>
    <w:rsid w:val="006F2822"/>
    <w:rsid w:val="006F341D"/>
    <w:rsid w:val="006F3CDE"/>
    <w:rsid w:val="006F58D4"/>
    <w:rsid w:val="006F6582"/>
    <w:rsid w:val="006F71E2"/>
    <w:rsid w:val="0070007C"/>
    <w:rsid w:val="00701D70"/>
    <w:rsid w:val="00701DCD"/>
    <w:rsid w:val="0070346E"/>
    <w:rsid w:val="00704EDB"/>
    <w:rsid w:val="007055DE"/>
    <w:rsid w:val="00706101"/>
    <w:rsid w:val="00707072"/>
    <w:rsid w:val="00707D61"/>
    <w:rsid w:val="007105E2"/>
    <w:rsid w:val="00710BC3"/>
    <w:rsid w:val="00712287"/>
    <w:rsid w:val="00712772"/>
    <w:rsid w:val="007141BA"/>
    <w:rsid w:val="007148D3"/>
    <w:rsid w:val="00715B9A"/>
    <w:rsid w:val="00721D46"/>
    <w:rsid w:val="007247A6"/>
    <w:rsid w:val="00724CA0"/>
    <w:rsid w:val="00725562"/>
    <w:rsid w:val="00725614"/>
    <w:rsid w:val="007257D0"/>
    <w:rsid w:val="00726EA6"/>
    <w:rsid w:val="00727208"/>
    <w:rsid w:val="00727680"/>
    <w:rsid w:val="00727C33"/>
    <w:rsid w:val="00727E05"/>
    <w:rsid w:val="00730F3C"/>
    <w:rsid w:val="0073151A"/>
    <w:rsid w:val="00732EA8"/>
    <w:rsid w:val="007348B1"/>
    <w:rsid w:val="007352A1"/>
    <w:rsid w:val="007356D0"/>
    <w:rsid w:val="007362A6"/>
    <w:rsid w:val="00736D7D"/>
    <w:rsid w:val="0073707D"/>
    <w:rsid w:val="00740DAE"/>
    <w:rsid w:val="00740E58"/>
    <w:rsid w:val="007417C1"/>
    <w:rsid w:val="007433A2"/>
    <w:rsid w:val="00743987"/>
    <w:rsid w:val="007445A0"/>
    <w:rsid w:val="0074524B"/>
    <w:rsid w:val="007458B9"/>
    <w:rsid w:val="00745F6E"/>
    <w:rsid w:val="00746231"/>
    <w:rsid w:val="00746993"/>
    <w:rsid w:val="00747D8B"/>
    <w:rsid w:val="00751228"/>
    <w:rsid w:val="00755B06"/>
    <w:rsid w:val="00755F4D"/>
    <w:rsid w:val="00756491"/>
    <w:rsid w:val="0075698D"/>
    <w:rsid w:val="007571E1"/>
    <w:rsid w:val="007604B2"/>
    <w:rsid w:val="007611F2"/>
    <w:rsid w:val="0076286D"/>
    <w:rsid w:val="00762F28"/>
    <w:rsid w:val="00763899"/>
    <w:rsid w:val="007638B8"/>
    <w:rsid w:val="00764925"/>
    <w:rsid w:val="00765011"/>
    <w:rsid w:val="00765281"/>
    <w:rsid w:val="007659B9"/>
    <w:rsid w:val="00766BAD"/>
    <w:rsid w:val="00766DC0"/>
    <w:rsid w:val="00771580"/>
    <w:rsid w:val="0077284D"/>
    <w:rsid w:val="007729A2"/>
    <w:rsid w:val="00774709"/>
    <w:rsid w:val="007755F2"/>
    <w:rsid w:val="00776971"/>
    <w:rsid w:val="00777110"/>
    <w:rsid w:val="00777D47"/>
    <w:rsid w:val="00780A80"/>
    <w:rsid w:val="0078177E"/>
    <w:rsid w:val="0078304C"/>
    <w:rsid w:val="007834C0"/>
    <w:rsid w:val="00783523"/>
    <w:rsid w:val="00783673"/>
    <w:rsid w:val="00785407"/>
    <w:rsid w:val="00785490"/>
    <w:rsid w:val="00787E1D"/>
    <w:rsid w:val="0079063E"/>
    <w:rsid w:val="00791DEE"/>
    <w:rsid w:val="007925EA"/>
    <w:rsid w:val="0079289C"/>
    <w:rsid w:val="00793CD8"/>
    <w:rsid w:val="007946B9"/>
    <w:rsid w:val="00795820"/>
    <w:rsid w:val="00795C92"/>
    <w:rsid w:val="00796231"/>
    <w:rsid w:val="00796830"/>
    <w:rsid w:val="00797B0E"/>
    <w:rsid w:val="007A04B2"/>
    <w:rsid w:val="007A05DC"/>
    <w:rsid w:val="007A0753"/>
    <w:rsid w:val="007A1CB3"/>
    <w:rsid w:val="007A306F"/>
    <w:rsid w:val="007A43A6"/>
    <w:rsid w:val="007A58A6"/>
    <w:rsid w:val="007A5EFE"/>
    <w:rsid w:val="007A607A"/>
    <w:rsid w:val="007B3661"/>
    <w:rsid w:val="007B3B35"/>
    <w:rsid w:val="007B3D2D"/>
    <w:rsid w:val="007B4428"/>
    <w:rsid w:val="007B50AE"/>
    <w:rsid w:val="007B51DF"/>
    <w:rsid w:val="007B53D2"/>
    <w:rsid w:val="007B6391"/>
    <w:rsid w:val="007B68B8"/>
    <w:rsid w:val="007C05DD"/>
    <w:rsid w:val="007C3826"/>
    <w:rsid w:val="007C3D18"/>
    <w:rsid w:val="007C42B4"/>
    <w:rsid w:val="007C60BF"/>
    <w:rsid w:val="007C6A07"/>
    <w:rsid w:val="007C75A1"/>
    <w:rsid w:val="007C77A5"/>
    <w:rsid w:val="007D043A"/>
    <w:rsid w:val="007D04E5"/>
    <w:rsid w:val="007D0781"/>
    <w:rsid w:val="007D5864"/>
    <w:rsid w:val="007D5901"/>
    <w:rsid w:val="007D5CF6"/>
    <w:rsid w:val="007D6C80"/>
    <w:rsid w:val="007D7526"/>
    <w:rsid w:val="007E0A30"/>
    <w:rsid w:val="007E30EA"/>
    <w:rsid w:val="007E3109"/>
    <w:rsid w:val="007E4610"/>
    <w:rsid w:val="007E4715"/>
    <w:rsid w:val="007E505B"/>
    <w:rsid w:val="007E5806"/>
    <w:rsid w:val="007E6F63"/>
    <w:rsid w:val="007E7091"/>
    <w:rsid w:val="007F0584"/>
    <w:rsid w:val="007F539E"/>
    <w:rsid w:val="007F6455"/>
    <w:rsid w:val="007F680E"/>
    <w:rsid w:val="007F7D43"/>
    <w:rsid w:val="00803079"/>
    <w:rsid w:val="00803460"/>
    <w:rsid w:val="00803516"/>
    <w:rsid w:val="00803FAE"/>
    <w:rsid w:val="008053BB"/>
    <w:rsid w:val="0080605F"/>
    <w:rsid w:val="00806BBA"/>
    <w:rsid w:val="00807786"/>
    <w:rsid w:val="00811FCB"/>
    <w:rsid w:val="00813561"/>
    <w:rsid w:val="00813A3D"/>
    <w:rsid w:val="00813F3D"/>
    <w:rsid w:val="008152B7"/>
    <w:rsid w:val="008158D6"/>
    <w:rsid w:val="00816198"/>
    <w:rsid w:val="008167FA"/>
    <w:rsid w:val="00817196"/>
    <w:rsid w:val="008235DB"/>
    <w:rsid w:val="00824AB4"/>
    <w:rsid w:val="00824BB6"/>
    <w:rsid w:val="00825C42"/>
    <w:rsid w:val="00825D25"/>
    <w:rsid w:val="00825FC8"/>
    <w:rsid w:val="00826269"/>
    <w:rsid w:val="00826320"/>
    <w:rsid w:val="00827D6F"/>
    <w:rsid w:val="008320A2"/>
    <w:rsid w:val="0083390C"/>
    <w:rsid w:val="0083765C"/>
    <w:rsid w:val="008376AC"/>
    <w:rsid w:val="008407FD"/>
    <w:rsid w:val="00840AC8"/>
    <w:rsid w:val="008444E8"/>
    <w:rsid w:val="008447A9"/>
    <w:rsid w:val="00844E80"/>
    <w:rsid w:val="00846FE7"/>
    <w:rsid w:val="008524B0"/>
    <w:rsid w:val="008529F6"/>
    <w:rsid w:val="00852A85"/>
    <w:rsid w:val="00852BC3"/>
    <w:rsid w:val="00852CB1"/>
    <w:rsid w:val="0085671F"/>
    <w:rsid w:val="00856911"/>
    <w:rsid w:val="00860C45"/>
    <w:rsid w:val="00862D7E"/>
    <w:rsid w:val="00863AAD"/>
    <w:rsid w:val="008641DE"/>
    <w:rsid w:val="008653BC"/>
    <w:rsid w:val="00867322"/>
    <w:rsid w:val="008677FD"/>
    <w:rsid w:val="00867C76"/>
    <w:rsid w:val="00867D4A"/>
    <w:rsid w:val="00870668"/>
    <w:rsid w:val="008706D4"/>
    <w:rsid w:val="00870ABC"/>
    <w:rsid w:val="00870F8A"/>
    <w:rsid w:val="008719A4"/>
    <w:rsid w:val="00871D23"/>
    <w:rsid w:val="00872C50"/>
    <w:rsid w:val="008741EC"/>
    <w:rsid w:val="00874312"/>
    <w:rsid w:val="0087437C"/>
    <w:rsid w:val="008744E5"/>
    <w:rsid w:val="00875CD7"/>
    <w:rsid w:val="00876B4D"/>
    <w:rsid w:val="00877231"/>
    <w:rsid w:val="00877E82"/>
    <w:rsid w:val="00877F18"/>
    <w:rsid w:val="00885092"/>
    <w:rsid w:val="0089227D"/>
    <w:rsid w:val="008941E3"/>
    <w:rsid w:val="00894A88"/>
    <w:rsid w:val="00895386"/>
    <w:rsid w:val="008A0F50"/>
    <w:rsid w:val="008A21FF"/>
    <w:rsid w:val="008A2CE2"/>
    <w:rsid w:val="008A30AC"/>
    <w:rsid w:val="008A44B8"/>
    <w:rsid w:val="008A51A8"/>
    <w:rsid w:val="008A5409"/>
    <w:rsid w:val="008A54C7"/>
    <w:rsid w:val="008A5F88"/>
    <w:rsid w:val="008A77D8"/>
    <w:rsid w:val="008B0483"/>
    <w:rsid w:val="008B120C"/>
    <w:rsid w:val="008B1EA5"/>
    <w:rsid w:val="008B342E"/>
    <w:rsid w:val="008B4FD2"/>
    <w:rsid w:val="008B51A0"/>
    <w:rsid w:val="008B51F7"/>
    <w:rsid w:val="008B592A"/>
    <w:rsid w:val="008B6D52"/>
    <w:rsid w:val="008B7B5C"/>
    <w:rsid w:val="008C0C99"/>
    <w:rsid w:val="008C2017"/>
    <w:rsid w:val="008C36D9"/>
    <w:rsid w:val="008C3D18"/>
    <w:rsid w:val="008C4958"/>
    <w:rsid w:val="008C4BAA"/>
    <w:rsid w:val="008C618D"/>
    <w:rsid w:val="008C6AE8"/>
    <w:rsid w:val="008C7573"/>
    <w:rsid w:val="008C78D9"/>
    <w:rsid w:val="008D00A5"/>
    <w:rsid w:val="008D2CCE"/>
    <w:rsid w:val="008D34F1"/>
    <w:rsid w:val="008D39D8"/>
    <w:rsid w:val="008D4329"/>
    <w:rsid w:val="008D4614"/>
    <w:rsid w:val="008D6D1A"/>
    <w:rsid w:val="008E065E"/>
    <w:rsid w:val="008E0927"/>
    <w:rsid w:val="008E0F5A"/>
    <w:rsid w:val="008E1909"/>
    <w:rsid w:val="008E2BBD"/>
    <w:rsid w:val="008F013C"/>
    <w:rsid w:val="008F16C8"/>
    <w:rsid w:val="008F1C4E"/>
    <w:rsid w:val="008F1EAB"/>
    <w:rsid w:val="008F2178"/>
    <w:rsid w:val="008F244E"/>
    <w:rsid w:val="008F2571"/>
    <w:rsid w:val="008F33DC"/>
    <w:rsid w:val="008F38E3"/>
    <w:rsid w:val="008F477F"/>
    <w:rsid w:val="00902350"/>
    <w:rsid w:val="0090336B"/>
    <w:rsid w:val="009053AA"/>
    <w:rsid w:val="00905959"/>
    <w:rsid w:val="009062A3"/>
    <w:rsid w:val="00906939"/>
    <w:rsid w:val="00907686"/>
    <w:rsid w:val="00910B7D"/>
    <w:rsid w:val="00911DFB"/>
    <w:rsid w:val="0091221F"/>
    <w:rsid w:val="009139D9"/>
    <w:rsid w:val="00914AD8"/>
    <w:rsid w:val="00914CF6"/>
    <w:rsid w:val="00916079"/>
    <w:rsid w:val="00917CE9"/>
    <w:rsid w:val="0092075B"/>
    <w:rsid w:val="00920985"/>
    <w:rsid w:val="00920BF2"/>
    <w:rsid w:val="00921134"/>
    <w:rsid w:val="00922010"/>
    <w:rsid w:val="0092329B"/>
    <w:rsid w:val="00925195"/>
    <w:rsid w:val="00927C5E"/>
    <w:rsid w:val="00931251"/>
    <w:rsid w:val="00931BD9"/>
    <w:rsid w:val="00933BB9"/>
    <w:rsid w:val="00934F2B"/>
    <w:rsid w:val="00935203"/>
    <w:rsid w:val="009368F3"/>
    <w:rsid w:val="00937B48"/>
    <w:rsid w:val="00940710"/>
    <w:rsid w:val="00941636"/>
    <w:rsid w:val="00942E93"/>
    <w:rsid w:val="00943742"/>
    <w:rsid w:val="00943BAD"/>
    <w:rsid w:val="00945C05"/>
    <w:rsid w:val="0094665B"/>
    <w:rsid w:val="00946945"/>
    <w:rsid w:val="00947713"/>
    <w:rsid w:val="00950DE7"/>
    <w:rsid w:val="00951819"/>
    <w:rsid w:val="009532B9"/>
    <w:rsid w:val="00953920"/>
    <w:rsid w:val="00953D47"/>
    <w:rsid w:val="0095681E"/>
    <w:rsid w:val="009572D4"/>
    <w:rsid w:val="00957647"/>
    <w:rsid w:val="009618FD"/>
    <w:rsid w:val="00961921"/>
    <w:rsid w:val="0096430A"/>
    <w:rsid w:val="0096464F"/>
    <w:rsid w:val="0096554B"/>
    <w:rsid w:val="0096584A"/>
    <w:rsid w:val="00967087"/>
    <w:rsid w:val="00967A37"/>
    <w:rsid w:val="00970267"/>
    <w:rsid w:val="00970CEB"/>
    <w:rsid w:val="009710D4"/>
    <w:rsid w:val="00971F08"/>
    <w:rsid w:val="0097603D"/>
    <w:rsid w:val="00976949"/>
    <w:rsid w:val="00977AFE"/>
    <w:rsid w:val="00980477"/>
    <w:rsid w:val="0098095A"/>
    <w:rsid w:val="00980DE1"/>
    <w:rsid w:val="00981EDA"/>
    <w:rsid w:val="00982E88"/>
    <w:rsid w:val="00984AFF"/>
    <w:rsid w:val="0098519A"/>
    <w:rsid w:val="00985253"/>
    <w:rsid w:val="009853B3"/>
    <w:rsid w:val="00985950"/>
    <w:rsid w:val="00990630"/>
    <w:rsid w:val="00991761"/>
    <w:rsid w:val="00992F43"/>
    <w:rsid w:val="00993F30"/>
    <w:rsid w:val="00994DCA"/>
    <w:rsid w:val="00994DFF"/>
    <w:rsid w:val="009960EC"/>
    <w:rsid w:val="009970DD"/>
    <w:rsid w:val="00997460"/>
    <w:rsid w:val="009A0FBA"/>
    <w:rsid w:val="009A1601"/>
    <w:rsid w:val="009A2CE2"/>
    <w:rsid w:val="009A3BB6"/>
    <w:rsid w:val="009A400B"/>
    <w:rsid w:val="009A462D"/>
    <w:rsid w:val="009A5390"/>
    <w:rsid w:val="009A5CBA"/>
    <w:rsid w:val="009A5D0C"/>
    <w:rsid w:val="009A5E23"/>
    <w:rsid w:val="009B02BB"/>
    <w:rsid w:val="009B1F30"/>
    <w:rsid w:val="009B28B4"/>
    <w:rsid w:val="009B3AC2"/>
    <w:rsid w:val="009B3F54"/>
    <w:rsid w:val="009B48D5"/>
    <w:rsid w:val="009B4DF4"/>
    <w:rsid w:val="009B564E"/>
    <w:rsid w:val="009B7E87"/>
    <w:rsid w:val="009C0169"/>
    <w:rsid w:val="009C0811"/>
    <w:rsid w:val="009C1005"/>
    <w:rsid w:val="009C2010"/>
    <w:rsid w:val="009C28E0"/>
    <w:rsid w:val="009C3613"/>
    <w:rsid w:val="009C403E"/>
    <w:rsid w:val="009C539B"/>
    <w:rsid w:val="009C778A"/>
    <w:rsid w:val="009D3DBB"/>
    <w:rsid w:val="009D3E06"/>
    <w:rsid w:val="009D48A5"/>
    <w:rsid w:val="009D4FF0"/>
    <w:rsid w:val="009D5549"/>
    <w:rsid w:val="009D6A67"/>
    <w:rsid w:val="009D703C"/>
    <w:rsid w:val="009D718F"/>
    <w:rsid w:val="009D74FD"/>
    <w:rsid w:val="009E068F"/>
    <w:rsid w:val="009E14E0"/>
    <w:rsid w:val="009E35DB"/>
    <w:rsid w:val="009E430F"/>
    <w:rsid w:val="009E47A3"/>
    <w:rsid w:val="009E4EF2"/>
    <w:rsid w:val="009E6695"/>
    <w:rsid w:val="009E68A4"/>
    <w:rsid w:val="009E7008"/>
    <w:rsid w:val="009F08F3"/>
    <w:rsid w:val="009F09F9"/>
    <w:rsid w:val="009F1DB5"/>
    <w:rsid w:val="009F29DD"/>
    <w:rsid w:val="009F344F"/>
    <w:rsid w:val="009F5746"/>
    <w:rsid w:val="009F6AEB"/>
    <w:rsid w:val="00A006F2"/>
    <w:rsid w:val="00A01605"/>
    <w:rsid w:val="00A01811"/>
    <w:rsid w:val="00A01DED"/>
    <w:rsid w:val="00A0235C"/>
    <w:rsid w:val="00A023DD"/>
    <w:rsid w:val="00A030F5"/>
    <w:rsid w:val="00A031D8"/>
    <w:rsid w:val="00A048A8"/>
    <w:rsid w:val="00A04F49"/>
    <w:rsid w:val="00A070AC"/>
    <w:rsid w:val="00A07A8B"/>
    <w:rsid w:val="00A07C82"/>
    <w:rsid w:val="00A10679"/>
    <w:rsid w:val="00A11051"/>
    <w:rsid w:val="00A13E54"/>
    <w:rsid w:val="00A141BD"/>
    <w:rsid w:val="00A15156"/>
    <w:rsid w:val="00A170E8"/>
    <w:rsid w:val="00A17CB1"/>
    <w:rsid w:val="00A17F63"/>
    <w:rsid w:val="00A17FCD"/>
    <w:rsid w:val="00A2193B"/>
    <w:rsid w:val="00A21A4B"/>
    <w:rsid w:val="00A2351A"/>
    <w:rsid w:val="00A264A9"/>
    <w:rsid w:val="00A26DCF"/>
    <w:rsid w:val="00A27785"/>
    <w:rsid w:val="00A30187"/>
    <w:rsid w:val="00A30ED6"/>
    <w:rsid w:val="00A3152F"/>
    <w:rsid w:val="00A34344"/>
    <w:rsid w:val="00A3448A"/>
    <w:rsid w:val="00A36297"/>
    <w:rsid w:val="00A40642"/>
    <w:rsid w:val="00A40C53"/>
    <w:rsid w:val="00A41E08"/>
    <w:rsid w:val="00A41E2B"/>
    <w:rsid w:val="00A42A43"/>
    <w:rsid w:val="00A44F0E"/>
    <w:rsid w:val="00A45719"/>
    <w:rsid w:val="00A45B74"/>
    <w:rsid w:val="00A46331"/>
    <w:rsid w:val="00A474EC"/>
    <w:rsid w:val="00A501EF"/>
    <w:rsid w:val="00A50358"/>
    <w:rsid w:val="00A50B18"/>
    <w:rsid w:val="00A52E1D"/>
    <w:rsid w:val="00A53FC9"/>
    <w:rsid w:val="00A55763"/>
    <w:rsid w:val="00A56B5B"/>
    <w:rsid w:val="00A57F3B"/>
    <w:rsid w:val="00A6025B"/>
    <w:rsid w:val="00A61499"/>
    <w:rsid w:val="00A62A77"/>
    <w:rsid w:val="00A63483"/>
    <w:rsid w:val="00A63A9D"/>
    <w:rsid w:val="00A644C1"/>
    <w:rsid w:val="00A657D7"/>
    <w:rsid w:val="00A660AC"/>
    <w:rsid w:val="00A676D7"/>
    <w:rsid w:val="00A67E6C"/>
    <w:rsid w:val="00A67EB3"/>
    <w:rsid w:val="00A70779"/>
    <w:rsid w:val="00A7082B"/>
    <w:rsid w:val="00A71B99"/>
    <w:rsid w:val="00A71FA3"/>
    <w:rsid w:val="00A73986"/>
    <w:rsid w:val="00A739D0"/>
    <w:rsid w:val="00A74617"/>
    <w:rsid w:val="00A748F5"/>
    <w:rsid w:val="00A761D4"/>
    <w:rsid w:val="00A77BC8"/>
    <w:rsid w:val="00A77EC4"/>
    <w:rsid w:val="00A8052E"/>
    <w:rsid w:val="00A8127B"/>
    <w:rsid w:val="00A824C6"/>
    <w:rsid w:val="00A8586D"/>
    <w:rsid w:val="00A90A66"/>
    <w:rsid w:val="00A91922"/>
    <w:rsid w:val="00A92879"/>
    <w:rsid w:val="00A9442A"/>
    <w:rsid w:val="00A9467C"/>
    <w:rsid w:val="00A94FEF"/>
    <w:rsid w:val="00AA016F"/>
    <w:rsid w:val="00AA047D"/>
    <w:rsid w:val="00AA1ED6"/>
    <w:rsid w:val="00AA2752"/>
    <w:rsid w:val="00AA44BE"/>
    <w:rsid w:val="00AA51D6"/>
    <w:rsid w:val="00AA65AD"/>
    <w:rsid w:val="00AB04D2"/>
    <w:rsid w:val="00AB0BC8"/>
    <w:rsid w:val="00AB11CA"/>
    <w:rsid w:val="00AB14D9"/>
    <w:rsid w:val="00AB25FE"/>
    <w:rsid w:val="00AB4AB8"/>
    <w:rsid w:val="00AB51CB"/>
    <w:rsid w:val="00AB62C2"/>
    <w:rsid w:val="00AB655E"/>
    <w:rsid w:val="00AC007F"/>
    <w:rsid w:val="00AC2ECD"/>
    <w:rsid w:val="00AC3119"/>
    <w:rsid w:val="00AC49FB"/>
    <w:rsid w:val="00AC58B4"/>
    <w:rsid w:val="00AC5A10"/>
    <w:rsid w:val="00AC5DD7"/>
    <w:rsid w:val="00AD0591"/>
    <w:rsid w:val="00AD0AA3"/>
    <w:rsid w:val="00AD2ED0"/>
    <w:rsid w:val="00AD3F94"/>
    <w:rsid w:val="00AD4A5A"/>
    <w:rsid w:val="00AD61D3"/>
    <w:rsid w:val="00AD73A1"/>
    <w:rsid w:val="00AD7E30"/>
    <w:rsid w:val="00AE01DF"/>
    <w:rsid w:val="00AE0D45"/>
    <w:rsid w:val="00AE27AC"/>
    <w:rsid w:val="00AE2FEE"/>
    <w:rsid w:val="00AE40E0"/>
    <w:rsid w:val="00AE47CD"/>
    <w:rsid w:val="00AE4CDC"/>
    <w:rsid w:val="00AE4DBA"/>
    <w:rsid w:val="00AE4F07"/>
    <w:rsid w:val="00AE7BC8"/>
    <w:rsid w:val="00AF1C5D"/>
    <w:rsid w:val="00AF42D7"/>
    <w:rsid w:val="00AF50B1"/>
    <w:rsid w:val="00AF696B"/>
    <w:rsid w:val="00AF6D63"/>
    <w:rsid w:val="00B00323"/>
    <w:rsid w:val="00B006FE"/>
    <w:rsid w:val="00B007CB"/>
    <w:rsid w:val="00B00841"/>
    <w:rsid w:val="00B02A1D"/>
    <w:rsid w:val="00B02AA9"/>
    <w:rsid w:val="00B02FA3"/>
    <w:rsid w:val="00B031B7"/>
    <w:rsid w:val="00B03C3A"/>
    <w:rsid w:val="00B05084"/>
    <w:rsid w:val="00B05398"/>
    <w:rsid w:val="00B05476"/>
    <w:rsid w:val="00B072D2"/>
    <w:rsid w:val="00B11619"/>
    <w:rsid w:val="00B12647"/>
    <w:rsid w:val="00B13D53"/>
    <w:rsid w:val="00B157F9"/>
    <w:rsid w:val="00B15F47"/>
    <w:rsid w:val="00B1631E"/>
    <w:rsid w:val="00B16D5B"/>
    <w:rsid w:val="00B20256"/>
    <w:rsid w:val="00B20B41"/>
    <w:rsid w:val="00B20D09"/>
    <w:rsid w:val="00B21E74"/>
    <w:rsid w:val="00B221B0"/>
    <w:rsid w:val="00B22F15"/>
    <w:rsid w:val="00B24E9A"/>
    <w:rsid w:val="00B25764"/>
    <w:rsid w:val="00B25B21"/>
    <w:rsid w:val="00B25EF3"/>
    <w:rsid w:val="00B2763F"/>
    <w:rsid w:val="00B27AAC"/>
    <w:rsid w:val="00B30929"/>
    <w:rsid w:val="00B32080"/>
    <w:rsid w:val="00B32A70"/>
    <w:rsid w:val="00B36693"/>
    <w:rsid w:val="00B372AA"/>
    <w:rsid w:val="00B40445"/>
    <w:rsid w:val="00B405C5"/>
    <w:rsid w:val="00B409E0"/>
    <w:rsid w:val="00B41888"/>
    <w:rsid w:val="00B41F31"/>
    <w:rsid w:val="00B43893"/>
    <w:rsid w:val="00B45A52"/>
    <w:rsid w:val="00B46175"/>
    <w:rsid w:val="00B5157D"/>
    <w:rsid w:val="00B51AC0"/>
    <w:rsid w:val="00B522A1"/>
    <w:rsid w:val="00B548B7"/>
    <w:rsid w:val="00B55D86"/>
    <w:rsid w:val="00B56017"/>
    <w:rsid w:val="00B5766C"/>
    <w:rsid w:val="00B6039A"/>
    <w:rsid w:val="00B61056"/>
    <w:rsid w:val="00B63375"/>
    <w:rsid w:val="00B64103"/>
    <w:rsid w:val="00B6412E"/>
    <w:rsid w:val="00B650F3"/>
    <w:rsid w:val="00B655B2"/>
    <w:rsid w:val="00B664C7"/>
    <w:rsid w:val="00B708CC"/>
    <w:rsid w:val="00B71BB2"/>
    <w:rsid w:val="00B72233"/>
    <w:rsid w:val="00B73819"/>
    <w:rsid w:val="00B739F6"/>
    <w:rsid w:val="00B741F4"/>
    <w:rsid w:val="00B757BA"/>
    <w:rsid w:val="00B77E3B"/>
    <w:rsid w:val="00B81559"/>
    <w:rsid w:val="00B8172F"/>
    <w:rsid w:val="00B81A6C"/>
    <w:rsid w:val="00B82A9B"/>
    <w:rsid w:val="00B83C03"/>
    <w:rsid w:val="00B83EF1"/>
    <w:rsid w:val="00B85D94"/>
    <w:rsid w:val="00B85DE5"/>
    <w:rsid w:val="00B86454"/>
    <w:rsid w:val="00B86FE3"/>
    <w:rsid w:val="00B87341"/>
    <w:rsid w:val="00B87717"/>
    <w:rsid w:val="00B90F73"/>
    <w:rsid w:val="00B93B59"/>
    <w:rsid w:val="00B9406A"/>
    <w:rsid w:val="00B94B3E"/>
    <w:rsid w:val="00B94DA2"/>
    <w:rsid w:val="00B955C7"/>
    <w:rsid w:val="00B9634F"/>
    <w:rsid w:val="00B96E55"/>
    <w:rsid w:val="00B97CA8"/>
    <w:rsid w:val="00BA0D4B"/>
    <w:rsid w:val="00BA2280"/>
    <w:rsid w:val="00BA24F9"/>
    <w:rsid w:val="00BA2A08"/>
    <w:rsid w:val="00BA342B"/>
    <w:rsid w:val="00BA3DE6"/>
    <w:rsid w:val="00BA4A82"/>
    <w:rsid w:val="00BA56D2"/>
    <w:rsid w:val="00BA6E34"/>
    <w:rsid w:val="00BA6F6C"/>
    <w:rsid w:val="00BA757A"/>
    <w:rsid w:val="00BA76E0"/>
    <w:rsid w:val="00BA7BA7"/>
    <w:rsid w:val="00BB071E"/>
    <w:rsid w:val="00BB17F1"/>
    <w:rsid w:val="00BB2947"/>
    <w:rsid w:val="00BB2A25"/>
    <w:rsid w:val="00BB40FB"/>
    <w:rsid w:val="00BB51E9"/>
    <w:rsid w:val="00BC0FDC"/>
    <w:rsid w:val="00BC1638"/>
    <w:rsid w:val="00BC1946"/>
    <w:rsid w:val="00BC29A4"/>
    <w:rsid w:val="00BC3053"/>
    <w:rsid w:val="00BC4100"/>
    <w:rsid w:val="00BC4D2E"/>
    <w:rsid w:val="00BC5EA1"/>
    <w:rsid w:val="00BC7754"/>
    <w:rsid w:val="00BC7AD0"/>
    <w:rsid w:val="00BD1A1E"/>
    <w:rsid w:val="00BD48AC"/>
    <w:rsid w:val="00BD5550"/>
    <w:rsid w:val="00BD5F1A"/>
    <w:rsid w:val="00BD78CA"/>
    <w:rsid w:val="00BE0FC5"/>
    <w:rsid w:val="00BE103D"/>
    <w:rsid w:val="00BE1234"/>
    <w:rsid w:val="00BE2FA6"/>
    <w:rsid w:val="00BE30D3"/>
    <w:rsid w:val="00BE333F"/>
    <w:rsid w:val="00BE361D"/>
    <w:rsid w:val="00BE37BA"/>
    <w:rsid w:val="00BE3814"/>
    <w:rsid w:val="00BE5BE1"/>
    <w:rsid w:val="00BE5D53"/>
    <w:rsid w:val="00BE7406"/>
    <w:rsid w:val="00BE7603"/>
    <w:rsid w:val="00BE7B93"/>
    <w:rsid w:val="00BE7D02"/>
    <w:rsid w:val="00BF077B"/>
    <w:rsid w:val="00BF16F4"/>
    <w:rsid w:val="00BF1A70"/>
    <w:rsid w:val="00BF237B"/>
    <w:rsid w:val="00BF2FA2"/>
    <w:rsid w:val="00BF3279"/>
    <w:rsid w:val="00BF3F5C"/>
    <w:rsid w:val="00BF482C"/>
    <w:rsid w:val="00BF52EA"/>
    <w:rsid w:val="00BF5B16"/>
    <w:rsid w:val="00BF5BA2"/>
    <w:rsid w:val="00BF6CC2"/>
    <w:rsid w:val="00BF74C7"/>
    <w:rsid w:val="00BF7A7A"/>
    <w:rsid w:val="00BF7F22"/>
    <w:rsid w:val="00BF7F8A"/>
    <w:rsid w:val="00C00127"/>
    <w:rsid w:val="00C010E0"/>
    <w:rsid w:val="00C015F1"/>
    <w:rsid w:val="00C01AE3"/>
    <w:rsid w:val="00C01F33"/>
    <w:rsid w:val="00C02CC6"/>
    <w:rsid w:val="00C040F7"/>
    <w:rsid w:val="00C0442F"/>
    <w:rsid w:val="00C044AB"/>
    <w:rsid w:val="00C05706"/>
    <w:rsid w:val="00C07377"/>
    <w:rsid w:val="00C076F5"/>
    <w:rsid w:val="00C07723"/>
    <w:rsid w:val="00C10478"/>
    <w:rsid w:val="00C106E1"/>
    <w:rsid w:val="00C11849"/>
    <w:rsid w:val="00C11937"/>
    <w:rsid w:val="00C12107"/>
    <w:rsid w:val="00C1303E"/>
    <w:rsid w:val="00C13813"/>
    <w:rsid w:val="00C14D4B"/>
    <w:rsid w:val="00C154BB"/>
    <w:rsid w:val="00C172E3"/>
    <w:rsid w:val="00C1781F"/>
    <w:rsid w:val="00C22318"/>
    <w:rsid w:val="00C22692"/>
    <w:rsid w:val="00C234AC"/>
    <w:rsid w:val="00C23542"/>
    <w:rsid w:val="00C238A1"/>
    <w:rsid w:val="00C24191"/>
    <w:rsid w:val="00C244A4"/>
    <w:rsid w:val="00C25D60"/>
    <w:rsid w:val="00C279B5"/>
    <w:rsid w:val="00C27C45"/>
    <w:rsid w:val="00C27CF4"/>
    <w:rsid w:val="00C3193F"/>
    <w:rsid w:val="00C31ED0"/>
    <w:rsid w:val="00C32938"/>
    <w:rsid w:val="00C32B68"/>
    <w:rsid w:val="00C32EE9"/>
    <w:rsid w:val="00C34E15"/>
    <w:rsid w:val="00C357CF"/>
    <w:rsid w:val="00C3719D"/>
    <w:rsid w:val="00C37675"/>
    <w:rsid w:val="00C3782D"/>
    <w:rsid w:val="00C37CB2"/>
    <w:rsid w:val="00C41BB6"/>
    <w:rsid w:val="00C423CD"/>
    <w:rsid w:val="00C42DBB"/>
    <w:rsid w:val="00C43846"/>
    <w:rsid w:val="00C464E5"/>
    <w:rsid w:val="00C473A5"/>
    <w:rsid w:val="00C4799D"/>
    <w:rsid w:val="00C53547"/>
    <w:rsid w:val="00C54995"/>
    <w:rsid w:val="00C54D41"/>
    <w:rsid w:val="00C60783"/>
    <w:rsid w:val="00C618D2"/>
    <w:rsid w:val="00C62354"/>
    <w:rsid w:val="00C629EA"/>
    <w:rsid w:val="00C64672"/>
    <w:rsid w:val="00C66DC6"/>
    <w:rsid w:val="00C66F08"/>
    <w:rsid w:val="00C70697"/>
    <w:rsid w:val="00C718BC"/>
    <w:rsid w:val="00C72093"/>
    <w:rsid w:val="00C72EF4"/>
    <w:rsid w:val="00C73197"/>
    <w:rsid w:val="00C741AE"/>
    <w:rsid w:val="00C744FE"/>
    <w:rsid w:val="00C751D9"/>
    <w:rsid w:val="00C75D2F"/>
    <w:rsid w:val="00C767BE"/>
    <w:rsid w:val="00C76808"/>
    <w:rsid w:val="00C76E3C"/>
    <w:rsid w:val="00C81568"/>
    <w:rsid w:val="00C840A1"/>
    <w:rsid w:val="00C84FAD"/>
    <w:rsid w:val="00C86431"/>
    <w:rsid w:val="00C87046"/>
    <w:rsid w:val="00C874B1"/>
    <w:rsid w:val="00C87E93"/>
    <w:rsid w:val="00C9027A"/>
    <w:rsid w:val="00C9068E"/>
    <w:rsid w:val="00C93814"/>
    <w:rsid w:val="00C93C4B"/>
    <w:rsid w:val="00C93D38"/>
    <w:rsid w:val="00C944AB"/>
    <w:rsid w:val="00C952EB"/>
    <w:rsid w:val="00C95B40"/>
    <w:rsid w:val="00C9712C"/>
    <w:rsid w:val="00C979D2"/>
    <w:rsid w:val="00CA1AAF"/>
    <w:rsid w:val="00CA1ED8"/>
    <w:rsid w:val="00CA288B"/>
    <w:rsid w:val="00CA2F61"/>
    <w:rsid w:val="00CA4165"/>
    <w:rsid w:val="00CB1207"/>
    <w:rsid w:val="00CB1F63"/>
    <w:rsid w:val="00CB3823"/>
    <w:rsid w:val="00CB40CD"/>
    <w:rsid w:val="00CB6316"/>
    <w:rsid w:val="00CB6F0D"/>
    <w:rsid w:val="00CB7170"/>
    <w:rsid w:val="00CC040E"/>
    <w:rsid w:val="00CC111F"/>
    <w:rsid w:val="00CC1F3B"/>
    <w:rsid w:val="00CC2011"/>
    <w:rsid w:val="00CC3BB0"/>
    <w:rsid w:val="00CC3EA0"/>
    <w:rsid w:val="00CC4503"/>
    <w:rsid w:val="00CC4DC8"/>
    <w:rsid w:val="00CC65AD"/>
    <w:rsid w:val="00CC7B3F"/>
    <w:rsid w:val="00CC7B45"/>
    <w:rsid w:val="00CD1188"/>
    <w:rsid w:val="00CD2EC6"/>
    <w:rsid w:val="00CD2ED1"/>
    <w:rsid w:val="00CD337B"/>
    <w:rsid w:val="00CD39E5"/>
    <w:rsid w:val="00CD3E49"/>
    <w:rsid w:val="00CD5639"/>
    <w:rsid w:val="00CD580F"/>
    <w:rsid w:val="00CD588F"/>
    <w:rsid w:val="00CD7F5C"/>
    <w:rsid w:val="00CE02B6"/>
    <w:rsid w:val="00CE0424"/>
    <w:rsid w:val="00CE288C"/>
    <w:rsid w:val="00CE65AF"/>
    <w:rsid w:val="00CE6CFB"/>
    <w:rsid w:val="00CE7561"/>
    <w:rsid w:val="00CE7B82"/>
    <w:rsid w:val="00CF101D"/>
    <w:rsid w:val="00CF1354"/>
    <w:rsid w:val="00CF35BE"/>
    <w:rsid w:val="00CF3B1F"/>
    <w:rsid w:val="00CF3BF6"/>
    <w:rsid w:val="00CF5718"/>
    <w:rsid w:val="00CF625B"/>
    <w:rsid w:val="00CF687E"/>
    <w:rsid w:val="00CF6C76"/>
    <w:rsid w:val="00CF6EBD"/>
    <w:rsid w:val="00D002FD"/>
    <w:rsid w:val="00D0076E"/>
    <w:rsid w:val="00D0180B"/>
    <w:rsid w:val="00D02F39"/>
    <w:rsid w:val="00D0349B"/>
    <w:rsid w:val="00D03C45"/>
    <w:rsid w:val="00D05DEB"/>
    <w:rsid w:val="00D0706C"/>
    <w:rsid w:val="00D07165"/>
    <w:rsid w:val="00D10249"/>
    <w:rsid w:val="00D1150A"/>
    <w:rsid w:val="00D115C3"/>
    <w:rsid w:val="00D11897"/>
    <w:rsid w:val="00D13109"/>
    <w:rsid w:val="00D13135"/>
    <w:rsid w:val="00D13E4E"/>
    <w:rsid w:val="00D16361"/>
    <w:rsid w:val="00D175B5"/>
    <w:rsid w:val="00D20D69"/>
    <w:rsid w:val="00D239A7"/>
    <w:rsid w:val="00D23F47"/>
    <w:rsid w:val="00D25502"/>
    <w:rsid w:val="00D26DE6"/>
    <w:rsid w:val="00D2752A"/>
    <w:rsid w:val="00D275DD"/>
    <w:rsid w:val="00D2791E"/>
    <w:rsid w:val="00D30F56"/>
    <w:rsid w:val="00D31555"/>
    <w:rsid w:val="00D335EA"/>
    <w:rsid w:val="00D358D3"/>
    <w:rsid w:val="00D35EA8"/>
    <w:rsid w:val="00D36257"/>
    <w:rsid w:val="00D36E71"/>
    <w:rsid w:val="00D37D87"/>
    <w:rsid w:val="00D40B33"/>
    <w:rsid w:val="00D40EBB"/>
    <w:rsid w:val="00D425A1"/>
    <w:rsid w:val="00D42C25"/>
    <w:rsid w:val="00D4318F"/>
    <w:rsid w:val="00D4362C"/>
    <w:rsid w:val="00D438BF"/>
    <w:rsid w:val="00D440F8"/>
    <w:rsid w:val="00D46B70"/>
    <w:rsid w:val="00D47216"/>
    <w:rsid w:val="00D502A6"/>
    <w:rsid w:val="00D5201A"/>
    <w:rsid w:val="00D546FF"/>
    <w:rsid w:val="00D553FB"/>
    <w:rsid w:val="00D55AD5"/>
    <w:rsid w:val="00D576CA"/>
    <w:rsid w:val="00D61AF5"/>
    <w:rsid w:val="00D61F25"/>
    <w:rsid w:val="00D63D70"/>
    <w:rsid w:val="00D652B5"/>
    <w:rsid w:val="00D66155"/>
    <w:rsid w:val="00D66872"/>
    <w:rsid w:val="00D66AC8"/>
    <w:rsid w:val="00D700B9"/>
    <w:rsid w:val="00D708B0"/>
    <w:rsid w:val="00D712DB"/>
    <w:rsid w:val="00D71759"/>
    <w:rsid w:val="00D71C33"/>
    <w:rsid w:val="00D738B4"/>
    <w:rsid w:val="00D739FF"/>
    <w:rsid w:val="00D74C07"/>
    <w:rsid w:val="00D75341"/>
    <w:rsid w:val="00D77B1D"/>
    <w:rsid w:val="00D8021F"/>
    <w:rsid w:val="00D80383"/>
    <w:rsid w:val="00D823C6"/>
    <w:rsid w:val="00D82C98"/>
    <w:rsid w:val="00D8327F"/>
    <w:rsid w:val="00D83FDA"/>
    <w:rsid w:val="00D86C23"/>
    <w:rsid w:val="00D86CA3"/>
    <w:rsid w:val="00D871CE"/>
    <w:rsid w:val="00D8799F"/>
    <w:rsid w:val="00D9196D"/>
    <w:rsid w:val="00D921F9"/>
    <w:rsid w:val="00D92982"/>
    <w:rsid w:val="00D9323E"/>
    <w:rsid w:val="00D93BC8"/>
    <w:rsid w:val="00D93D18"/>
    <w:rsid w:val="00D945AC"/>
    <w:rsid w:val="00D9486A"/>
    <w:rsid w:val="00D9676B"/>
    <w:rsid w:val="00DA2191"/>
    <w:rsid w:val="00DA2372"/>
    <w:rsid w:val="00DA305E"/>
    <w:rsid w:val="00DA4B4B"/>
    <w:rsid w:val="00DA5417"/>
    <w:rsid w:val="00DA55CF"/>
    <w:rsid w:val="00DA56E8"/>
    <w:rsid w:val="00DA5D77"/>
    <w:rsid w:val="00DA77A1"/>
    <w:rsid w:val="00DB0A4E"/>
    <w:rsid w:val="00DB0A9F"/>
    <w:rsid w:val="00DB1A83"/>
    <w:rsid w:val="00DB2127"/>
    <w:rsid w:val="00DB377D"/>
    <w:rsid w:val="00DB5912"/>
    <w:rsid w:val="00DC1776"/>
    <w:rsid w:val="00DC1B27"/>
    <w:rsid w:val="00DC2C01"/>
    <w:rsid w:val="00DC2D36"/>
    <w:rsid w:val="00DC335D"/>
    <w:rsid w:val="00DC53EF"/>
    <w:rsid w:val="00DC54B7"/>
    <w:rsid w:val="00DC5854"/>
    <w:rsid w:val="00DC7B04"/>
    <w:rsid w:val="00DC7F79"/>
    <w:rsid w:val="00DD17AD"/>
    <w:rsid w:val="00DD5397"/>
    <w:rsid w:val="00DD68F7"/>
    <w:rsid w:val="00DD6EAA"/>
    <w:rsid w:val="00DD773C"/>
    <w:rsid w:val="00DE3FBE"/>
    <w:rsid w:val="00DE521D"/>
    <w:rsid w:val="00DE5608"/>
    <w:rsid w:val="00DE58D0"/>
    <w:rsid w:val="00DE654F"/>
    <w:rsid w:val="00DE7D15"/>
    <w:rsid w:val="00DF0B6E"/>
    <w:rsid w:val="00DF15E0"/>
    <w:rsid w:val="00DF3328"/>
    <w:rsid w:val="00DF37A0"/>
    <w:rsid w:val="00DF4404"/>
    <w:rsid w:val="00DF450C"/>
    <w:rsid w:val="00DF6758"/>
    <w:rsid w:val="00DF6937"/>
    <w:rsid w:val="00DF7095"/>
    <w:rsid w:val="00E0110E"/>
    <w:rsid w:val="00E03A1E"/>
    <w:rsid w:val="00E04F49"/>
    <w:rsid w:val="00E05A4F"/>
    <w:rsid w:val="00E066FB"/>
    <w:rsid w:val="00E067C1"/>
    <w:rsid w:val="00E072BF"/>
    <w:rsid w:val="00E1060F"/>
    <w:rsid w:val="00E110E7"/>
    <w:rsid w:val="00E112CD"/>
    <w:rsid w:val="00E11B20"/>
    <w:rsid w:val="00E14535"/>
    <w:rsid w:val="00E17B62"/>
    <w:rsid w:val="00E17FA2"/>
    <w:rsid w:val="00E22330"/>
    <w:rsid w:val="00E2549D"/>
    <w:rsid w:val="00E26775"/>
    <w:rsid w:val="00E27245"/>
    <w:rsid w:val="00E27348"/>
    <w:rsid w:val="00E30B5A"/>
    <w:rsid w:val="00E3114E"/>
    <w:rsid w:val="00E3123D"/>
    <w:rsid w:val="00E31461"/>
    <w:rsid w:val="00E31D43"/>
    <w:rsid w:val="00E32608"/>
    <w:rsid w:val="00E32692"/>
    <w:rsid w:val="00E34188"/>
    <w:rsid w:val="00E343AE"/>
    <w:rsid w:val="00E3451F"/>
    <w:rsid w:val="00E34B6E"/>
    <w:rsid w:val="00E35559"/>
    <w:rsid w:val="00E3723A"/>
    <w:rsid w:val="00E37860"/>
    <w:rsid w:val="00E43487"/>
    <w:rsid w:val="00E44654"/>
    <w:rsid w:val="00E446F1"/>
    <w:rsid w:val="00E45A6B"/>
    <w:rsid w:val="00E46050"/>
    <w:rsid w:val="00E46886"/>
    <w:rsid w:val="00E4772E"/>
    <w:rsid w:val="00E47AEF"/>
    <w:rsid w:val="00E5285B"/>
    <w:rsid w:val="00E53B75"/>
    <w:rsid w:val="00E54ACA"/>
    <w:rsid w:val="00E54E3B"/>
    <w:rsid w:val="00E57565"/>
    <w:rsid w:val="00E60B30"/>
    <w:rsid w:val="00E60D92"/>
    <w:rsid w:val="00E6348E"/>
    <w:rsid w:val="00E63838"/>
    <w:rsid w:val="00E64434"/>
    <w:rsid w:val="00E6451B"/>
    <w:rsid w:val="00E66070"/>
    <w:rsid w:val="00E661AB"/>
    <w:rsid w:val="00E67174"/>
    <w:rsid w:val="00E67C51"/>
    <w:rsid w:val="00E70C71"/>
    <w:rsid w:val="00E7139F"/>
    <w:rsid w:val="00E72EFC"/>
    <w:rsid w:val="00E73220"/>
    <w:rsid w:val="00E75863"/>
    <w:rsid w:val="00E758EC"/>
    <w:rsid w:val="00E76CD2"/>
    <w:rsid w:val="00E8234C"/>
    <w:rsid w:val="00E82612"/>
    <w:rsid w:val="00E836AA"/>
    <w:rsid w:val="00E83AA9"/>
    <w:rsid w:val="00E843C1"/>
    <w:rsid w:val="00E85928"/>
    <w:rsid w:val="00E85EA9"/>
    <w:rsid w:val="00E8652C"/>
    <w:rsid w:val="00E87104"/>
    <w:rsid w:val="00E87496"/>
    <w:rsid w:val="00E87822"/>
    <w:rsid w:val="00E90395"/>
    <w:rsid w:val="00E905E2"/>
    <w:rsid w:val="00E90902"/>
    <w:rsid w:val="00E90E49"/>
    <w:rsid w:val="00E917F9"/>
    <w:rsid w:val="00E92375"/>
    <w:rsid w:val="00E9291C"/>
    <w:rsid w:val="00E93FFE"/>
    <w:rsid w:val="00E94F8A"/>
    <w:rsid w:val="00E95D9A"/>
    <w:rsid w:val="00E960BA"/>
    <w:rsid w:val="00E96D9C"/>
    <w:rsid w:val="00E97224"/>
    <w:rsid w:val="00EA3277"/>
    <w:rsid w:val="00EA699A"/>
    <w:rsid w:val="00EA6BB5"/>
    <w:rsid w:val="00EA780A"/>
    <w:rsid w:val="00EA7A41"/>
    <w:rsid w:val="00EB077B"/>
    <w:rsid w:val="00EB2584"/>
    <w:rsid w:val="00EB4EA2"/>
    <w:rsid w:val="00EB570B"/>
    <w:rsid w:val="00EB57CF"/>
    <w:rsid w:val="00EB62A5"/>
    <w:rsid w:val="00EB6B8C"/>
    <w:rsid w:val="00EC1EC5"/>
    <w:rsid w:val="00EC24D5"/>
    <w:rsid w:val="00EC27C6"/>
    <w:rsid w:val="00EC2FBF"/>
    <w:rsid w:val="00EC33D0"/>
    <w:rsid w:val="00EC419F"/>
    <w:rsid w:val="00EC4207"/>
    <w:rsid w:val="00EC5185"/>
    <w:rsid w:val="00EC5653"/>
    <w:rsid w:val="00EC71CE"/>
    <w:rsid w:val="00EC763A"/>
    <w:rsid w:val="00EC7825"/>
    <w:rsid w:val="00EC7D8D"/>
    <w:rsid w:val="00ED067F"/>
    <w:rsid w:val="00ED0CDC"/>
    <w:rsid w:val="00ED1006"/>
    <w:rsid w:val="00ED19EA"/>
    <w:rsid w:val="00ED23BA"/>
    <w:rsid w:val="00EE087D"/>
    <w:rsid w:val="00EE0BCA"/>
    <w:rsid w:val="00EE3C52"/>
    <w:rsid w:val="00EE459E"/>
    <w:rsid w:val="00EF06BE"/>
    <w:rsid w:val="00EF06E4"/>
    <w:rsid w:val="00EF18FE"/>
    <w:rsid w:val="00EF1F2F"/>
    <w:rsid w:val="00EF23E0"/>
    <w:rsid w:val="00EF3BAA"/>
    <w:rsid w:val="00EF3D87"/>
    <w:rsid w:val="00EF4A6F"/>
    <w:rsid w:val="00EF5787"/>
    <w:rsid w:val="00EF60D0"/>
    <w:rsid w:val="00EF64D4"/>
    <w:rsid w:val="00F00D89"/>
    <w:rsid w:val="00F02E95"/>
    <w:rsid w:val="00F0528D"/>
    <w:rsid w:val="00F05D13"/>
    <w:rsid w:val="00F06C67"/>
    <w:rsid w:val="00F06DFD"/>
    <w:rsid w:val="00F071D1"/>
    <w:rsid w:val="00F07533"/>
    <w:rsid w:val="00F10629"/>
    <w:rsid w:val="00F10C8A"/>
    <w:rsid w:val="00F15936"/>
    <w:rsid w:val="00F15FA5"/>
    <w:rsid w:val="00F17C96"/>
    <w:rsid w:val="00F17F69"/>
    <w:rsid w:val="00F209B7"/>
    <w:rsid w:val="00F22EFE"/>
    <w:rsid w:val="00F2376F"/>
    <w:rsid w:val="00F23B51"/>
    <w:rsid w:val="00F23C4A"/>
    <w:rsid w:val="00F243D8"/>
    <w:rsid w:val="00F30828"/>
    <w:rsid w:val="00F31095"/>
    <w:rsid w:val="00F313D6"/>
    <w:rsid w:val="00F3273D"/>
    <w:rsid w:val="00F33AF8"/>
    <w:rsid w:val="00F3591C"/>
    <w:rsid w:val="00F36A6B"/>
    <w:rsid w:val="00F3766D"/>
    <w:rsid w:val="00F40F0C"/>
    <w:rsid w:val="00F435FE"/>
    <w:rsid w:val="00F46690"/>
    <w:rsid w:val="00F46F9B"/>
    <w:rsid w:val="00F4766C"/>
    <w:rsid w:val="00F5060E"/>
    <w:rsid w:val="00F507D1"/>
    <w:rsid w:val="00F519CE"/>
    <w:rsid w:val="00F51ADA"/>
    <w:rsid w:val="00F526BA"/>
    <w:rsid w:val="00F53023"/>
    <w:rsid w:val="00F53BF3"/>
    <w:rsid w:val="00F53C9C"/>
    <w:rsid w:val="00F53F3F"/>
    <w:rsid w:val="00F60203"/>
    <w:rsid w:val="00F60497"/>
    <w:rsid w:val="00F607C5"/>
    <w:rsid w:val="00F60CE2"/>
    <w:rsid w:val="00F60DEA"/>
    <w:rsid w:val="00F6302A"/>
    <w:rsid w:val="00F63950"/>
    <w:rsid w:val="00F648CB"/>
    <w:rsid w:val="00F64C2B"/>
    <w:rsid w:val="00F651BE"/>
    <w:rsid w:val="00F67C91"/>
    <w:rsid w:val="00F67F53"/>
    <w:rsid w:val="00F703BE"/>
    <w:rsid w:val="00F71F69"/>
    <w:rsid w:val="00F72B72"/>
    <w:rsid w:val="00F72E5C"/>
    <w:rsid w:val="00F74094"/>
    <w:rsid w:val="00F744A7"/>
    <w:rsid w:val="00F74BB9"/>
    <w:rsid w:val="00F74FA7"/>
    <w:rsid w:val="00F75582"/>
    <w:rsid w:val="00F758D3"/>
    <w:rsid w:val="00F76818"/>
    <w:rsid w:val="00F76862"/>
    <w:rsid w:val="00F76EFA"/>
    <w:rsid w:val="00F804BE"/>
    <w:rsid w:val="00F817CE"/>
    <w:rsid w:val="00F8456C"/>
    <w:rsid w:val="00F859D8"/>
    <w:rsid w:val="00F868F5"/>
    <w:rsid w:val="00F9056A"/>
    <w:rsid w:val="00F90F8D"/>
    <w:rsid w:val="00F919BB"/>
    <w:rsid w:val="00F923C9"/>
    <w:rsid w:val="00F92782"/>
    <w:rsid w:val="00F92B12"/>
    <w:rsid w:val="00F93AA9"/>
    <w:rsid w:val="00F94466"/>
    <w:rsid w:val="00F95784"/>
    <w:rsid w:val="00F96206"/>
    <w:rsid w:val="00F96985"/>
    <w:rsid w:val="00F97838"/>
    <w:rsid w:val="00F97895"/>
    <w:rsid w:val="00FA01BC"/>
    <w:rsid w:val="00FA2BB3"/>
    <w:rsid w:val="00FA39A1"/>
    <w:rsid w:val="00FA45F9"/>
    <w:rsid w:val="00FA5904"/>
    <w:rsid w:val="00FA6418"/>
    <w:rsid w:val="00FB2C4D"/>
    <w:rsid w:val="00FB4C80"/>
    <w:rsid w:val="00FB4EE6"/>
    <w:rsid w:val="00FB5355"/>
    <w:rsid w:val="00FB69E4"/>
    <w:rsid w:val="00FB69EA"/>
    <w:rsid w:val="00FB6A6A"/>
    <w:rsid w:val="00FC06BF"/>
    <w:rsid w:val="00FC09A0"/>
    <w:rsid w:val="00FC1E1A"/>
    <w:rsid w:val="00FC2C06"/>
    <w:rsid w:val="00FC3D9C"/>
    <w:rsid w:val="00FC4571"/>
    <w:rsid w:val="00FC4720"/>
    <w:rsid w:val="00FC7429"/>
    <w:rsid w:val="00FD0402"/>
    <w:rsid w:val="00FD07F6"/>
    <w:rsid w:val="00FD1EC8"/>
    <w:rsid w:val="00FD1EE4"/>
    <w:rsid w:val="00FD3B35"/>
    <w:rsid w:val="00FD47ED"/>
    <w:rsid w:val="00FD74DB"/>
    <w:rsid w:val="00FD7660"/>
    <w:rsid w:val="00FE0655"/>
    <w:rsid w:val="00FE0E92"/>
    <w:rsid w:val="00FE1946"/>
    <w:rsid w:val="00FE2365"/>
    <w:rsid w:val="00FE2558"/>
    <w:rsid w:val="00FE37D7"/>
    <w:rsid w:val="00FE4C24"/>
    <w:rsid w:val="00FE4C7B"/>
    <w:rsid w:val="00FE596F"/>
    <w:rsid w:val="00FE6861"/>
    <w:rsid w:val="00FE7336"/>
    <w:rsid w:val="00FE7620"/>
    <w:rsid w:val="00FE787C"/>
    <w:rsid w:val="00FF0CD2"/>
    <w:rsid w:val="00FF1796"/>
    <w:rsid w:val="00FF1C2C"/>
    <w:rsid w:val="00FF45A5"/>
    <w:rsid w:val="00FF5391"/>
    <w:rsid w:val="00FF5C91"/>
    <w:rsid w:val="1E0E3E3A"/>
    <w:rsid w:val="2234542E"/>
    <w:rsid w:val="280E2D08"/>
    <w:rsid w:val="4156D8D0"/>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FC8"/>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260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60B59"/>
    <w:pPr>
      <w:pBdr>
        <w:top w:val="none" w:sz="0" w:space="0" w:color="auto"/>
      </w:pBdr>
      <w:spacing w:before="180"/>
      <w:outlineLvl w:val="1"/>
    </w:pPr>
    <w:rPr>
      <w:sz w:val="32"/>
    </w:rPr>
  </w:style>
  <w:style w:type="paragraph" w:styleId="Heading3">
    <w:name w:val="heading 3"/>
    <w:basedOn w:val="Heading2"/>
    <w:next w:val="Normal"/>
    <w:link w:val="Heading3Char"/>
    <w:qFormat/>
    <w:rsid w:val="00260B59"/>
    <w:pPr>
      <w:spacing w:before="120"/>
      <w:outlineLvl w:val="2"/>
    </w:pPr>
    <w:rPr>
      <w:sz w:val="28"/>
    </w:rPr>
  </w:style>
  <w:style w:type="paragraph" w:styleId="Heading4">
    <w:name w:val="heading 4"/>
    <w:basedOn w:val="Heading3"/>
    <w:next w:val="Normal"/>
    <w:link w:val="Heading4Char"/>
    <w:qFormat/>
    <w:rsid w:val="00260B59"/>
    <w:pPr>
      <w:ind w:left="1418" w:hanging="1418"/>
      <w:outlineLvl w:val="3"/>
    </w:pPr>
    <w:rPr>
      <w:sz w:val="24"/>
    </w:rPr>
  </w:style>
  <w:style w:type="paragraph" w:styleId="Heading5">
    <w:name w:val="heading 5"/>
    <w:basedOn w:val="Heading4"/>
    <w:next w:val="Normal"/>
    <w:link w:val="Heading5Char"/>
    <w:qFormat/>
    <w:rsid w:val="00260B59"/>
    <w:pPr>
      <w:ind w:left="1701" w:hanging="1701"/>
      <w:outlineLvl w:val="4"/>
    </w:pPr>
    <w:rPr>
      <w:sz w:val="22"/>
    </w:rPr>
  </w:style>
  <w:style w:type="paragraph" w:styleId="Heading6">
    <w:name w:val="heading 6"/>
    <w:basedOn w:val="H6"/>
    <w:next w:val="Normal"/>
    <w:link w:val="Heading6Char"/>
    <w:qFormat/>
    <w:rsid w:val="00260B59"/>
    <w:pPr>
      <w:outlineLvl w:val="5"/>
    </w:pPr>
  </w:style>
  <w:style w:type="paragraph" w:styleId="Heading7">
    <w:name w:val="heading 7"/>
    <w:basedOn w:val="H6"/>
    <w:next w:val="Normal"/>
    <w:link w:val="Heading7Char"/>
    <w:qFormat/>
    <w:rsid w:val="00260B59"/>
    <w:pPr>
      <w:outlineLvl w:val="6"/>
    </w:pPr>
  </w:style>
  <w:style w:type="paragraph" w:styleId="Heading8">
    <w:name w:val="heading 8"/>
    <w:basedOn w:val="Heading1"/>
    <w:next w:val="Normal"/>
    <w:link w:val="Heading8Char"/>
    <w:qFormat/>
    <w:rsid w:val="00260B59"/>
    <w:pPr>
      <w:ind w:left="0" w:firstLine="0"/>
      <w:outlineLvl w:val="7"/>
    </w:pPr>
  </w:style>
  <w:style w:type="paragraph" w:styleId="Heading9">
    <w:name w:val="heading 9"/>
    <w:basedOn w:val="Heading8"/>
    <w:next w:val="Normal"/>
    <w:link w:val="Heading9Char"/>
    <w:qFormat/>
    <w:rsid w:val="00260B59"/>
    <w:pPr>
      <w:outlineLvl w:val="8"/>
    </w:pPr>
  </w:style>
  <w:style w:type="character" w:default="1" w:styleId="DefaultParagraphFont">
    <w:name w:val="Default Paragraph Font"/>
    <w:uiPriority w:val="1"/>
    <w:semiHidden/>
    <w:unhideWhenUsed/>
    <w:rsid w:val="005E5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FC8"/>
  </w:style>
  <w:style w:type="paragraph" w:styleId="TOC8">
    <w:name w:val="toc 8"/>
    <w:basedOn w:val="TOC1"/>
    <w:uiPriority w:val="39"/>
    <w:rsid w:val="00260B59"/>
    <w:pPr>
      <w:spacing w:before="180"/>
      <w:ind w:left="2693" w:hanging="2693"/>
    </w:pPr>
    <w:rPr>
      <w:b/>
    </w:rPr>
  </w:style>
  <w:style w:type="paragraph" w:styleId="TOC1">
    <w:name w:val="toc 1"/>
    <w:uiPriority w:val="39"/>
    <w:rsid w:val="00260B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60B5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0B59"/>
    <w:pPr>
      <w:spacing w:before="120" w:after="120"/>
    </w:pPr>
    <w:rPr>
      <w:b/>
      <w:lang w:eastAsia="en-GB"/>
    </w:rPr>
  </w:style>
  <w:style w:type="paragraph" w:styleId="TOC5">
    <w:name w:val="toc 5"/>
    <w:basedOn w:val="TOC4"/>
    <w:uiPriority w:val="39"/>
    <w:rsid w:val="00260B59"/>
    <w:pPr>
      <w:ind w:left="1701" w:hanging="1701"/>
    </w:pPr>
  </w:style>
  <w:style w:type="paragraph" w:styleId="TOC4">
    <w:name w:val="toc 4"/>
    <w:basedOn w:val="TOC3"/>
    <w:uiPriority w:val="39"/>
    <w:rsid w:val="00260B59"/>
    <w:pPr>
      <w:ind w:left="1418" w:hanging="1418"/>
    </w:pPr>
  </w:style>
  <w:style w:type="paragraph" w:styleId="TOC3">
    <w:name w:val="toc 3"/>
    <w:basedOn w:val="TOC2"/>
    <w:uiPriority w:val="39"/>
    <w:rsid w:val="00260B59"/>
    <w:pPr>
      <w:ind w:left="1134" w:hanging="1134"/>
    </w:pPr>
  </w:style>
  <w:style w:type="paragraph" w:styleId="TOC2">
    <w:name w:val="toc 2"/>
    <w:basedOn w:val="TOC1"/>
    <w:uiPriority w:val="39"/>
    <w:rsid w:val="00260B59"/>
    <w:pPr>
      <w:keepNext w:val="0"/>
      <w:spacing w:before="0"/>
      <w:ind w:left="851" w:hanging="851"/>
    </w:pPr>
    <w:rPr>
      <w:sz w:val="20"/>
    </w:rPr>
  </w:style>
  <w:style w:type="paragraph" w:styleId="Index2">
    <w:name w:val="index 2"/>
    <w:basedOn w:val="Index1"/>
    <w:rsid w:val="00260B59"/>
    <w:pPr>
      <w:ind w:left="284"/>
    </w:pPr>
  </w:style>
  <w:style w:type="paragraph" w:styleId="Index1">
    <w:name w:val="index 1"/>
    <w:basedOn w:val="Normal"/>
    <w:rsid w:val="00260B59"/>
    <w:pPr>
      <w:keepLines/>
      <w:spacing w:after="0"/>
    </w:pPr>
  </w:style>
  <w:style w:type="paragraph" w:styleId="DocumentMap">
    <w:name w:val="Document Map"/>
    <w:basedOn w:val="Normal"/>
    <w:link w:val="DocumentMapChar"/>
    <w:rsid w:val="00260B59"/>
    <w:pPr>
      <w:shd w:val="clear" w:color="auto" w:fill="000080"/>
    </w:pPr>
    <w:rPr>
      <w:rFonts w:ascii="Tahoma" w:hAnsi="Tahoma" w:cs="Tahoma"/>
    </w:rPr>
  </w:style>
  <w:style w:type="paragraph" w:styleId="ListNumber2">
    <w:name w:val="List Number 2"/>
    <w:basedOn w:val="ListNumber"/>
    <w:rsid w:val="00260B59"/>
    <w:pPr>
      <w:numPr>
        <w:numId w:val="22"/>
      </w:numPr>
    </w:pPr>
  </w:style>
  <w:style w:type="paragraph" w:styleId="ListNumber">
    <w:name w:val="List Number"/>
    <w:basedOn w:val="List"/>
    <w:rsid w:val="00260B59"/>
    <w:pPr>
      <w:numPr>
        <w:numId w:val="21"/>
      </w:numPr>
    </w:pPr>
    <w:rPr>
      <w:lang w:eastAsia="ja-JP"/>
    </w:rPr>
  </w:style>
  <w:style w:type="paragraph" w:styleId="List">
    <w:name w:val="List"/>
    <w:basedOn w:val="BodyText"/>
    <w:rsid w:val="00260B59"/>
    <w:pPr>
      <w:ind w:left="568" w:hanging="284"/>
    </w:pPr>
  </w:style>
  <w:style w:type="paragraph" w:styleId="Header">
    <w:name w:val="header"/>
    <w:link w:val="HeaderChar"/>
    <w:rsid w:val="00260B5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60B59"/>
    <w:rPr>
      <w:b/>
      <w:position w:val="6"/>
      <w:sz w:val="16"/>
    </w:rPr>
  </w:style>
  <w:style w:type="paragraph" w:styleId="FootnoteText">
    <w:name w:val="footnote text"/>
    <w:basedOn w:val="Normal"/>
    <w:link w:val="FootnoteTextChar"/>
    <w:rsid w:val="00260B59"/>
    <w:pPr>
      <w:keepLines/>
      <w:spacing w:after="0"/>
      <w:ind w:left="454" w:hanging="454"/>
    </w:pPr>
    <w:rPr>
      <w:sz w:val="16"/>
    </w:rPr>
  </w:style>
  <w:style w:type="paragraph" w:customStyle="1" w:styleId="3GPPHeader">
    <w:name w:val="3GPP_Header"/>
    <w:basedOn w:val="BodyText"/>
    <w:rsid w:val="00260B59"/>
    <w:pPr>
      <w:tabs>
        <w:tab w:val="left" w:pos="1701"/>
        <w:tab w:val="right" w:pos="9639"/>
      </w:tabs>
      <w:spacing w:after="240"/>
    </w:pPr>
    <w:rPr>
      <w:b/>
      <w:sz w:val="24"/>
    </w:rPr>
  </w:style>
  <w:style w:type="paragraph" w:styleId="TOC9">
    <w:name w:val="toc 9"/>
    <w:basedOn w:val="TOC8"/>
    <w:uiPriority w:val="39"/>
    <w:rsid w:val="00260B59"/>
    <w:pPr>
      <w:ind w:left="1418" w:hanging="1418"/>
    </w:pPr>
  </w:style>
  <w:style w:type="paragraph" w:styleId="TOC6">
    <w:name w:val="toc 6"/>
    <w:basedOn w:val="TOC5"/>
    <w:next w:val="Normal"/>
    <w:uiPriority w:val="39"/>
    <w:rsid w:val="00260B59"/>
    <w:pPr>
      <w:ind w:left="1985" w:hanging="1985"/>
    </w:pPr>
  </w:style>
  <w:style w:type="paragraph" w:styleId="TOC7">
    <w:name w:val="toc 7"/>
    <w:basedOn w:val="TOC6"/>
    <w:next w:val="Normal"/>
    <w:uiPriority w:val="39"/>
    <w:rsid w:val="00260B59"/>
    <w:pPr>
      <w:ind w:left="2268" w:hanging="2268"/>
    </w:pPr>
  </w:style>
  <w:style w:type="paragraph" w:styleId="ListBullet2">
    <w:name w:val="List Bullet 2"/>
    <w:basedOn w:val="ListBullet"/>
    <w:rsid w:val="00260B59"/>
    <w:pPr>
      <w:numPr>
        <w:numId w:val="17"/>
      </w:numPr>
    </w:pPr>
  </w:style>
  <w:style w:type="paragraph" w:styleId="ListBullet">
    <w:name w:val="List Bullet"/>
    <w:basedOn w:val="List"/>
    <w:rsid w:val="00260B59"/>
    <w:pPr>
      <w:numPr>
        <w:numId w:val="16"/>
      </w:numPr>
    </w:pPr>
    <w:rPr>
      <w:lang w:eastAsia="ja-JP"/>
    </w:rPr>
  </w:style>
  <w:style w:type="paragraph" w:styleId="ListBullet3">
    <w:name w:val="List Bullet 3"/>
    <w:basedOn w:val="ListBullet2"/>
    <w:rsid w:val="00260B59"/>
    <w:pPr>
      <w:numPr>
        <w:numId w:val="18"/>
      </w:numPr>
    </w:pPr>
  </w:style>
  <w:style w:type="paragraph" w:customStyle="1" w:styleId="EQ">
    <w:name w:val="EQ"/>
    <w:basedOn w:val="Normal"/>
    <w:next w:val="Normal"/>
    <w:rsid w:val="00260B59"/>
    <w:pPr>
      <w:keepLines/>
      <w:tabs>
        <w:tab w:val="center" w:pos="4536"/>
        <w:tab w:val="right" w:pos="9072"/>
      </w:tabs>
    </w:pPr>
    <w:rPr>
      <w:noProof/>
    </w:rPr>
  </w:style>
  <w:style w:type="paragraph" w:styleId="List2">
    <w:name w:val="List 2"/>
    <w:basedOn w:val="List"/>
    <w:rsid w:val="00260B59"/>
    <w:pPr>
      <w:ind w:left="851"/>
    </w:pPr>
    <w:rPr>
      <w:lang w:eastAsia="ja-JP"/>
    </w:rPr>
  </w:style>
  <w:style w:type="paragraph" w:styleId="List3">
    <w:name w:val="List 3"/>
    <w:basedOn w:val="List2"/>
    <w:rsid w:val="00260B59"/>
    <w:pPr>
      <w:ind w:left="1135"/>
    </w:pPr>
  </w:style>
  <w:style w:type="paragraph" w:styleId="List4">
    <w:name w:val="List 4"/>
    <w:basedOn w:val="List3"/>
    <w:rsid w:val="00260B59"/>
    <w:pPr>
      <w:ind w:left="1418"/>
    </w:pPr>
  </w:style>
  <w:style w:type="paragraph" w:styleId="List5">
    <w:name w:val="List 5"/>
    <w:basedOn w:val="List4"/>
    <w:rsid w:val="00260B59"/>
    <w:pPr>
      <w:ind w:left="1702"/>
    </w:pPr>
  </w:style>
  <w:style w:type="paragraph" w:customStyle="1" w:styleId="EditorsNote">
    <w:name w:val="Editor's Note"/>
    <w:basedOn w:val="NO"/>
    <w:link w:val="EditorsNoteChar"/>
    <w:rsid w:val="00260B59"/>
    <w:rPr>
      <w:color w:val="FF0000"/>
      <w:lang w:val="x-none" w:eastAsia="x-none"/>
    </w:rPr>
  </w:style>
  <w:style w:type="paragraph" w:styleId="ListBullet4">
    <w:name w:val="List Bullet 4"/>
    <w:basedOn w:val="ListBullet3"/>
    <w:rsid w:val="00260B59"/>
    <w:pPr>
      <w:numPr>
        <w:numId w:val="19"/>
      </w:numPr>
    </w:pPr>
  </w:style>
  <w:style w:type="paragraph" w:styleId="ListBullet5">
    <w:name w:val="List Bullet 5"/>
    <w:basedOn w:val="ListBullet4"/>
    <w:rsid w:val="00260B59"/>
    <w:pPr>
      <w:numPr>
        <w:numId w:val="20"/>
      </w:numPr>
    </w:pPr>
  </w:style>
  <w:style w:type="paragraph" w:styleId="Footer">
    <w:name w:val="footer"/>
    <w:basedOn w:val="Header"/>
    <w:link w:val="FooterChar"/>
    <w:rsid w:val="00260B59"/>
    <w:pPr>
      <w:jc w:val="center"/>
    </w:pPr>
    <w:rPr>
      <w:i/>
    </w:rPr>
  </w:style>
  <w:style w:type="paragraph" w:customStyle="1" w:styleId="Reference">
    <w:name w:val="Reference"/>
    <w:basedOn w:val="BodyText"/>
    <w:rsid w:val="00260B59"/>
    <w:pPr>
      <w:numPr>
        <w:numId w:val="2"/>
      </w:numPr>
    </w:pPr>
  </w:style>
  <w:style w:type="paragraph" w:styleId="BalloonText">
    <w:name w:val="Balloon Text"/>
    <w:basedOn w:val="Normal"/>
    <w:link w:val="BalloonTextChar"/>
    <w:rsid w:val="00260B59"/>
    <w:pPr>
      <w:spacing w:after="0"/>
    </w:pPr>
    <w:rPr>
      <w:rFonts w:ascii="Segoe UI" w:hAnsi="Segoe UI" w:cs="Segoe UI"/>
      <w:sz w:val="18"/>
      <w:szCs w:val="18"/>
    </w:rPr>
  </w:style>
  <w:style w:type="character" w:styleId="PageNumber">
    <w:name w:val="page number"/>
    <w:basedOn w:val="DefaultParagraphFont"/>
    <w:rsid w:val="00260B59"/>
  </w:style>
  <w:style w:type="paragraph" w:styleId="BodyText">
    <w:name w:val="Body Text"/>
    <w:basedOn w:val="Normal"/>
    <w:link w:val="BodyTextChar"/>
    <w:rsid w:val="00260B59"/>
    <w:pPr>
      <w:spacing w:after="120"/>
      <w:jc w:val="both"/>
    </w:pPr>
    <w:rPr>
      <w:rFonts w:ascii="Arial" w:hAnsi="Arial"/>
    </w:rPr>
  </w:style>
  <w:style w:type="character" w:styleId="Hyperlink">
    <w:name w:val="Hyperlink"/>
    <w:uiPriority w:val="99"/>
    <w:rsid w:val="00260B59"/>
    <w:rPr>
      <w:color w:val="0000FF"/>
      <w:u w:val="single"/>
    </w:rPr>
  </w:style>
  <w:style w:type="character" w:styleId="FollowedHyperlink">
    <w:name w:val="FollowedHyperlink"/>
    <w:unhideWhenUsed/>
    <w:rsid w:val="00260B59"/>
    <w:rPr>
      <w:color w:val="800080"/>
      <w:u w:val="single"/>
    </w:rPr>
  </w:style>
  <w:style w:type="character" w:styleId="CommentReference">
    <w:name w:val="annotation reference"/>
    <w:uiPriority w:val="99"/>
    <w:qFormat/>
    <w:rsid w:val="00260B59"/>
    <w:rPr>
      <w:sz w:val="16"/>
      <w:szCs w:val="16"/>
    </w:rPr>
  </w:style>
  <w:style w:type="paragraph" w:styleId="CommentText">
    <w:name w:val="annotation text"/>
    <w:basedOn w:val="Normal"/>
    <w:link w:val="CommentTextChar"/>
    <w:uiPriority w:val="99"/>
    <w:qFormat/>
    <w:rsid w:val="00260B59"/>
  </w:style>
  <w:style w:type="paragraph" w:styleId="CommentSubject">
    <w:name w:val="annotation subject"/>
    <w:basedOn w:val="CommentText"/>
    <w:next w:val="CommentText"/>
    <w:link w:val="CommentSubjectChar"/>
    <w:rsid w:val="00260B59"/>
    <w:rPr>
      <w:b/>
      <w:bCs/>
    </w:rPr>
  </w:style>
  <w:style w:type="character" w:customStyle="1" w:styleId="Heading1Char">
    <w:name w:val="Heading 1 Char"/>
    <w:link w:val="Heading1"/>
    <w:rsid w:val="00260B59"/>
    <w:rPr>
      <w:rFonts w:ascii="Arial" w:hAnsi="Arial"/>
      <w:sz w:val="36"/>
      <w:lang w:eastAsia="ja-JP"/>
    </w:rPr>
  </w:style>
  <w:style w:type="paragraph" w:customStyle="1" w:styleId="B1">
    <w:name w:val="B1"/>
    <w:basedOn w:val="List"/>
    <w:link w:val="B1Char1"/>
    <w:rsid w:val="00260B59"/>
    <w:rPr>
      <w:rFonts w:ascii="Times New Roman" w:hAnsi="Times New Roman"/>
    </w:rPr>
  </w:style>
  <w:style w:type="paragraph" w:customStyle="1" w:styleId="B2">
    <w:name w:val="B2"/>
    <w:basedOn w:val="List2"/>
    <w:link w:val="B2Char"/>
    <w:rsid w:val="00260B59"/>
    <w:rPr>
      <w:rFonts w:ascii="Times New Roman" w:hAnsi="Times New Roman"/>
    </w:rPr>
  </w:style>
  <w:style w:type="paragraph" w:customStyle="1" w:styleId="B3">
    <w:name w:val="B3"/>
    <w:basedOn w:val="List3"/>
    <w:link w:val="B3Char2"/>
    <w:rsid w:val="00260B59"/>
    <w:rPr>
      <w:rFonts w:ascii="Times New Roman" w:hAnsi="Times New Roman"/>
    </w:rPr>
  </w:style>
  <w:style w:type="paragraph" w:customStyle="1" w:styleId="B4">
    <w:name w:val="B4"/>
    <w:basedOn w:val="List4"/>
    <w:link w:val="B4Char"/>
    <w:rsid w:val="00260B59"/>
    <w:rPr>
      <w:rFonts w:ascii="Times New Roman" w:hAnsi="Times New Roman"/>
    </w:rPr>
  </w:style>
  <w:style w:type="paragraph" w:customStyle="1" w:styleId="Proposal">
    <w:name w:val="Proposal"/>
    <w:basedOn w:val="BodyText"/>
    <w:link w:val="ProposalChar"/>
    <w:qFormat/>
    <w:rsid w:val="00260B59"/>
    <w:pPr>
      <w:numPr>
        <w:numId w:val="3"/>
      </w:numPr>
      <w:tabs>
        <w:tab w:val="clear" w:pos="1304"/>
        <w:tab w:val="left" w:pos="1701"/>
      </w:tabs>
      <w:ind w:left="1701" w:hanging="1701"/>
    </w:pPr>
    <w:rPr>
      <w:b/>
      <w:bCs/>
    </w:rPr>
  </w:style>
  <w:style w:type="character" w:customStyle="1" w:styleId="BodyTextChar">
    <w:name w:val="Body Text Char"/>
    <w:link w:val="BodyText"/>
    <w:rsid w:val="00260B59"/>
    <w:rPr>
      <w:rFonts w:ascii="Arial" w:hAnsi="Arial"/>
      <w:lang w:eastAsia="zh-CN"/>
    </w:rPr>
  </w:style>
  <w:style w:type="paragraph" w:customStyle="1" w:styleId="B5">
    <w:name w:val="B5"/>
    <w:basedOn w:val="List5"/>
    <w:link w:val="B5Char"/>
    <w:rsid w:val="00260B59"/>
    <w:rPr>
      <w:rFonts w:ascii="Times New Roman" w:hAnsi="Times New Roman"/>
    </w:rPr>
  </w:style>
  <w:style w:type="paragraph" w:customStyle="1" w:styleId="EX">
    <w:name w:val="EX"/>
    <w:basedOn w:val="Normal"/>
    <w:rsid w:val="00260B59"/>
    <w:pPr>
      <w:keepLines/>
      <w:ind w:left="1702" w:hanging="1418"/>
    </w:pPr>
  </w:style>
  <w:style w:type="paragraph" w:customStyle="1" w:styleId="EW">
    <w:name w:val="EW"/>
    <w:basedOn w:val="EX"/>
    <w:rsid w:val="00260B59"/>
    <w:pPr>
      <w:spacing w:after="0"/>
    </w:pPr>
  </w:style>
  <w:style w:type="paragraph" w:customStyle="1" w:styleId="TAL">
    <w:name w:val="TAL"/>
    <w:basedOn w:val="Normal"/>
    <w:link w:val="TALCar"/>
    <w:rsid w:val="00260B59"/>
    <w:pPr>
      <w:keepNext/>
      <w:keepLines/>
      <w:spacing w:after="0"/>
    </w:pPr>
    <w:rPr>
      <w:rFonts w:ascii="Arial" w:hAnsi="Arial"/>
      <w:sz w:val="18"/>
      <w:lang w:val="x-none" w:eastAsia="x-none"/>
    </w:rPr>
  </w:style>
  <w:style w:type="paragraph" w:customStyle="1" w:styleId="TAC">
    <w:name w:val="TAC"/>
    <w:basedOn w:val="TAL"/>
    <w:rsid w:val="00260B59"/>
    <w:pPr>
      <w:jc w:val="center"/>
    </w:pPr>
  </w:style>
  <w:style w:type="paragraph" w:customStyle="1" w:styleId="TAH">
    <w:name w:val="TAH"/>
    <w:basedOn w:val="TAC"/>
    <w:link w:val="TAHCar"/>
    <w:rsid w:val="00260B59"/>
    <w:rPr>
      <w:b/>
    </w:rPr>
  </w:style>
  <w:style w:type="paragraph" w:customStyle="1" w:styleId="TAN">
    <w:name w:val="TAN"/>
    <w:basedOn w:val="TAL"/>
    <w:rsid w:val="00260B59"/>
    <w:pPr>
      <w:ind w:left="851" w:hanging="851"/>
    </w:pPr>
  </w:style>
  <w:style w:type="paragraph" w:customStyle="1" w:styleId="TAR">
    <w:name w:val="TAR"/>
    <w:basedOn w:val="TAL"/>
    <w:rsid w:val="00260B59"/>
    <w:pPr>
      <w:jc w:val="right"/>
    </w:pPr>
  </w:style>
  <w:style w:type="paragraph" w:customStyle="1" w:styleId="TH">
    <w:name w:val="TH"/>
    <w:basedOn w:val="Normal"/>
    <w:link w:val="THChar"/>
    <w:rsid w:val="00260B59"/>
    <w:pPr>
      <w:keepNext/>
      <w:keepLines/>
      <w:spacing w:before="60"/>
      <w:jc w:val="center"/>
    </w:pPr>
    <w:rPr>
      <w:rFonts w:ascii="Arial" w:hAnsi="Arial"/>
      <w:b/>
      <w:lang w:val="x-none" w:eastAsia="x-none"/>
    </w:rPr>
  </w:style>
  <w:style w:type="paragraph" w:customStyle="1" w:styleId="TF">
    <w:name w:val="TF"/>
    <w:basedOn w:val="TH"/>
    <w:link w:val="TFChar"/>
    <w:rsid w:val="00260B59"/>
    <w:pPr>
      <w:keepNext w:val="0"/>
      <w:spacing w:before="0" w:after="240"/>
    </w:pPr>
  </w:style>
  <w:style w:type="paragraph" w:customStyle="1" w:styleId="TT">
    <w:name w:val="TT"/>
    <w:basedOn w:val="Heading1"/>
    <w:next w:val="Normal"/>
    <w:rsid w:val="00260B59"/>
    <w:pPr>
      <w:outlineLvl w:val="9"/>
    </w:pPr>
  </w:style>
  <w:style w:type="paragraph" w:customStyle="1" w:styleId="ZA">
    <w:name w:val="ZA"/>
    <w:rsid w:val="00260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60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60B5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60B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60B59"/>
  </w:style>
  <w:style w:type="paragraph" w:customStyle="1" w:styleId="ZH">
    <w:name w:val="ZH"/>
    <w:rsid w:val="00260B5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60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60B59"/>
    <w:pPr>
      <w:framePr w:hRule="auto" w:wrap="notBeside" w:y="852"/>
    </w:pPr>
    <w:rPr>
      <w:i w:val="0"/>
      <w:sz w:val="40"/>
    </w:rPr>
  </w:style>
  <w:style w:type="paragraph" w:customStyle="1" w:styleId="ZU">
    <w:name w:val="ZU"/>
    <w:rsid w:val="00260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60B59"/>
    <w:pPr>
      <w:framePr w:wrap="notBeside" w:y="16161"/>
    </w:pPr>
  </w:style>
  <w:style w:type="paragraph" w:customStyle="1" w:styleId="FP">
    <w:name w:val="FP"/>
    <w:basedOn w:val="Normal"/>
    <w:rsid w:val="00260B59"/>
    <w:pPr>
      <w:spacing w:after="0"/>
    </w:pPr>
  </w:style>
  <w:style w:type="paragraph" w:customStyle="1" w:styleId="Observation">
    <w:name w:val="Observation"/>
    <w:basedOn w:val="Proposal"/>
    <w:qFormat/>
    <w:rsid w:val="00260B59"/>
    <w:pPr>
      <w:numPr>
        <w:numId w:val="13"/>
      </w:numPr>
      <w:ind w:left="1701" w:hanging="1701"/>
    </w:pPr>
    <w:rPr>
      <w:lang w:eastAsia="ja-JP"/>
    </w:rPr>
  </w:style>
  <w:style w:type="paragraph" w:styleId="TableofFigures">
    <w:name w:val="table of figures"/>
    <w:basedOn w:val="BodyText"/>
    <w:next w:val="Normal"/>
    <w:uiPriority w:val="99"/>
    <w:rsid w:val="00260B59"/>
    <w:pPr>
      <w:ind w:left="1701" w:hanging="1701"/>
      <w:jc w:val="left"/>
    </w:pPr>
    <w:rPr>
      <w:b/>
    </w:rPr>
  </w:style>
  <w:style w:type="character" w:customStyle="1" w:styleId="B1Char1">
    <w:name w:val="B1 Char1"/>
    <w:link w:val="B1"/>
    <w:qFormat/>
    <w:rsid w:val="00260B59"/>
    <w:rPr>
      <w:rFonts w:ascii="Times New Roman" w:hAnsi="Times New Roman"/>
      <w:lang w:eastAsia="zh-CN"/>
    </w:rPr>
  </w:style>
  <w:style w:type="character" w:customStyle="1" w:styleId="B2Char">
    <w:name w:val="B2 Char"/>
    <w:link w:val="B2"/>
    <w:qFormat/>
    <w:rsid w:val="00260B59"/>
    <w:rPr>
      <w:rFonts w:ascii="Times New Roman" w:hAnsi="Times New Roman"/>
      <w:lang w:eastAsia="ja-JP"/>
    </w:rPr>
  </w:style>
  <w:style w:type="character" w:customStyle="1" w:styleId="B3Char2">
    <w:name w:val="B3 Char2"/>
    <w:link w:val="B3"/>
    <w:qFormat/>
    <w:rsid w:val="00260B59"/>
    <w:rPr>
      <w:rFonts w:ascii="Times New Roman" w:hAnsi="Times New Roman"/>
      <w:lang w:eastAsia="ja-JP"/>
    </w:rPr>
  </w:style>
  <w:style w:type="character" w:customStyle="1" w:styleId="B4Char">
    <w:name w:val="B4 Char"/>
    <w:link w:val="B4"/>
    <w:rsid w:val="00260B59"/>
    <w:rPr>
      <w:rFonts w:ascii="Times New Roman" w:hAnsi="Times New Roman"/>
      <w:lang w:eastAsia="ja-JP"/>
    </w:rPr>
  </w:style>
  <w:style w:type="character" w:customStyle="1" w:styleId="B5Char">
    <w:name w:val="B5 Char"/>
    <w:link w:val="B5"/>
    <w:rsid w:val="00260B59"/>
    <w:rPr>
      <w:rFonts w:ascii="Times New Roman" w:hAnsi="Times New Roman"/>
      <w:lang w:eastAsia="ja-JP"/>
    </w:rPr>
  </w:style>
  <w:style w:type="paragraph" w:customStyle="1" w:styleId="B6">
    <w:name w:val="B6"/>
    <w:basedOn w:val="B5"/>
    <w:link w:val="B6Char"/>
    <w:rsid w:val="00260B59"/>
    <w:pPr>
      <w:ind w:left="1985"/>
    </w:pPr>
  </w:style>
  <w:style w:type="character" w:customStyle="1" w:styleId="B6Char">
    <w:name w:val="B6 Char"/>
    <w:link w:val="B6"/>
    <w:rsid w:val="00260B59"/>
    <w:rPr>
      <w:rFonts w:ascii="Times New Roman" w:hAnsi="Times New Roman"/>
      <w:lang w:eastAsia="ja-JP"/>
    </w:rPr>
  </w:style>
  <w:style w:type="paragraph" w:customStyle="1" w:styleId="B7">
    <w:name w:val="B7"/>
    <w:basedOn w:val="B6"/>
    <w:link w:val="B7Char"/>
    <w:rsid w:val="00260B59"/>
    <w:pPr>
      <w:ind w:left="2269"/>
    </w:pPr>
  </w:style>
  <w:style w:type="character" w:customStyle="1" w:styleId="B7Char">
    <w:name w:val="B7 Char"/>
    <w:basedOn w:val="B6Char"/>
    <w:link w:val="B7"/>
    <w:rsid w:val="00260B59"/>
    <w:rPr>
      <w:rFonts w:ascii="Times New Roman" w:hAnsi="Times New Roman"/>
      <w:lang w:eastAsia="ja-JP"/>
    </w:rPr>
  </w:style>
  <w:style w:type="paragraph" w:customStyle="1" w:styleId="B8">
    <w:name w:val="B8"/>
    <w:basedOn w:val="B7"/>
    <w:qFormat/>
    <w:rsid w:val="00260B59"/>
    <w:pPr>
      <w:ind w:left="2552"/>
    </w:pPr>
  </w:style>
  <w:style w:type="character" w:customStyle="1" w:styleId="BalloonTextChar">
    <w:name w:val="Balloon Text Char"/>
    <w:link w:val="BalloonText"/>
    <w:rsid w:val="00260B59"/>
    <w:rPr>
      <w:rFonts w:ascii="Segoe UI" w:hAnsi="Segoe UI" w:cs="Segoe UI"/>
      <w:sz w:val="18"/>
      <w:szCs w:val="18"/>
      <w:lang w:eastAsia="ja-JP"/>
    </w:rPr>
  </w:style>
  <w:style w:type="character" w:customStyle="1" w:styleId="CommentTextChar">
    <w:name w:val="Comment Text Char"/>
    <w:link w:val="CommentText"/>
    <w:uiPriority w:val="99"/>
    <w:qFormat/>
    <w:rsid w:val="00260B59"/>
    <w:rPr>
      <w:rFonts w:ascii="Times New Roman" w:hAnsi="Times New Roman"/>
      <w:lang w:eastAsia="ja-JP"/>
    </w:rPr>
  </w:style>
  <w:style w:type="character" w:customStyle="1" w:styleId="CommentSubjectChar">
    <w:name w:val="Comment Subject Char"/>
    <w:link w:val="CommentSubject"/>
    <w:rsid w:val="00260B59"/>
    <w:rPr>
      <w:rFonts w:ascii="Times New Roman" w:hAnsi="Times New Roman"/>
      <w:b/>
      <w:bCs/>
      <w:lang w:eastAsia="ja-JP"/>
    </w:rPr>
  </w:style>
  <w:style w:type="paragraph" w:customStyle="1" w:styleId="CRCoverPage">
    <w:name w:val="CR Cover Page"/>
    <w:link w:val="CRCoverPageZchn"/>
    <w:rsid w:val="00260B59"/>
    <w:pPr>
      <w:spacing w:after="120"/>
    </w:pPr>
    <w:rPr>
      <w:rFonts w:ascii="Arial" w:hAnsi="Arial"/>
      <w:lang w:eastAsia="ko-KR"/>
    </w:rPr>
  </w:style>
  <w:style w:type="character" w:customStyle="1" w:styleId="CRCoverPageZchn">
    <w:name w:val="CR Cover Page Zchn"/>
    <w:link w:val="CRCoverPage"/>
    <w:rsid w:val="00260B59"/>
    <w:rPr>
      <w:rFonts w:ascii="Arial" w:hAnsi="Arial"/>
      <w:lang w:eastAsia="ko-KR"/>
    </w:rPr>
  </w:style>
  <w:style w:type="paragraph" w:customStyle="1" w:styleId="Doc-text2">
    <w:name w:val="Doc-text2"/>
    <w:basedOn w:val="Normal"/>
    <w:link w:val="Doc-text2Char"/>
    <w:qFormat/>
    <w:rsid w:val="00260B5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60B59"/>
    <w:rPr>
      <w:rFonts w:ascii="Arial" w:eastAsia="MS Mincho" w:hAnsi="Arial"/>
      <w:szCs w:val="24"/>
      <w:lang w:val="x-none" w:eastAsia="x-none"/>
    </w:rPr>
  </w:style>
  <w:style w:type="character" w:customStyle="1" w:styleId="DocumentMapChar">
    <w:name w:val="Document Map Char"/>
    <w:link w:val="DocumentMap"/>
    <w:rsid w:val="00260B59"/>
    <w:rPr>
      <w:rFonts w:ascii="Tahoma" w:hAnsi="Tahoma" w:cs="Tahoma"/>
      <w:shd w:val="clear" w:color="auto" w:fill="000080"/>
      <w:lang w:eastAsia="ja-JP"/>
    </w:rPr>
  </w:style>
  <w:style w:type="paragraph" w:customStyle="1" w:styleId="NO">
    <w:name w:val="NO"/>
    <w:basedOn w:val="Normal"/>
    <w:link w:val="NOChar"/>
    <w:rsid w:val="00260B59"/>
    <w:pPr>
      <w:keepLines/>
      <w:ind w:left="1135" w:hanging="851"/>
    </w:pPr>
  </w:style>
  <w:style w:type="character" w:customStyle="1" w:styleId="NOChar">
    <w:name w:val="NO Char"/>
    <w:link w:val="NO"/>
    <w:qFormat/>
    <w:rsid w:val="00260B59"/>
    <w:rPr>
      <w:rFonts w:ascii="Times New Roman" w:hAnsi="Times New Roman"/>
      <w:lang w:eastAsia="ja-JP"/>
    </w:rPr>
  </w:style>
  <w:style w:type="character" w:customStyle="1" w:styleId="EditorsNoteChar">
    <w:name w:val="Editor's Note Char"/>
    <w:link w:val="EditorsNote"/>
    <w:rsid w:val="00260B59"/>
    <w:rPr>
      <w:rFonts w:ascii="Times New Roman" w:hAnsi="Times New Roman"/>
      <w:color w:val="FF0000"/>
      <w:lang w:val="x-none" w:eastAsia="x-none"/>
    </w:rPr>
  </w:style>
  <w:style w:type="paragraph" w:customStyle="1" w:styleId="EmailDiscussion">
    <w:name w:val="EmailDiscussion"/>
    <w:basedOn w:val="Normal"/>
    <w:next w:val="Normal"/>
    <w:rsid w:val="00260B59"/>
    <w:pPr>
      <w:numPr>
        <w:numId w:val="14"/>
      </w:numPr>
      <w:spacing w:before="40" w:after="0"/>
    </w:pPr>
    <w:rPr>
      <w:rFonts w:ascii="Arial" w:eastAsia="MS Mincho" w:hAnsi="Arial"/>
      <w:b/>
      <w:szCs w:val="24"/>
      <w:lang w:eastAsia="en-GB"/>
    </w:rPr>
  </w:style>
  <w:style w:type="character" w:styleId="Emphasis">
    <w:name w:val="Emphasis"/>
    <w:qFormat/>
    <w:rsid w:val="00260B59"/>
    <w:rPr>
      <w:i/>
      <w:iCs/>
    </w:rPr>
  </w:style>
  <w:style w:type="paragraph" w:customStyle="1" w:styleId="FigureTitle">
    <w:name w:val="Figure_Title"/>
    <w:basedOn w:val="Normal"/>
    <w:next w:val="Normal"/>
    <w:rsid w:val="00260B5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60B59"/>
    <w:rPr>
      <w:rFonts w:ascii="Arial" w:hAnsi="Arial"/>
      <w:b/>
      <w:noProof/>
      <w:sz w:val="18"/>
      <w:lang w:eastAsia="ja-JP"/>
    </w:rPr>
  </w:style>
  <w:style w:type="character" w:customStyle="1" w:styleId="FooterChar">
    <w:name w:val="Footer Char"/>
    <w:link w:val="Footer"/>
    <w:rsid w:val="00260B59"/>
    <w:rPr>
      <w:rFonts w:ascii="Arial" w:hAnsi="Arial"/>
      <w:b/>
      <w:i/>
      <w:noProof/>
      <w:sz w:val="18"/>
      <w:lang w:eastAsia="ja-JP"/>
    </w:rPr>
  </w:style>
  <w:style w:type="character" w:customStyle="1" w:styleId="FootnoteTextChar">
    <w:name w:val="Footnote Text Char"/>
    <w:link w:val="FootnoteText"/>
    <w:rsid w:val="00260B59"/>
    <w:rPr>
      <w:rFonts w:ascii="Times New Roman" w:hAnsi="Times New Roman"/>
      <w:sz w:val="16"/>
      <w:lang w:eastAsia="ja-JP"/>
    </w:rPr>
  </w:style>
  <w:style w:type="paragraph" w:customStyle="1" w:styleId="Guidance">
    <w:name w:val="Guidance"/>
    <w:basedOn w:val="Normal"/>
    <w:rsid w:val="00260B59"/>
    <w:rPr>
      <w:i/>
      <w:color w:val="0000FF"/>
    </w:rPr>
  </w:style>
  <w:style w:type="character" w:customStyle="1" w:styleId="Heading2Char">
    <w:name w:val="Heading 2 Char"/>
    <w:link w:val="Heading2"/>
    <w:rsid w:val="00260B59"/>
    <w:rPr>
      <w:rFonts w:ascii="Arial" w:hAnsi="Arial"/>
      <w:sz w:val="32"/>
      <w:lang w:eastAsia="ja-JP"/>
    </w:rPr>
  </w:style>
  <w:style w:type="character" w:customStyle="1" w:styleId="Heading3Char">
    <w:name w:val="Heading 3 Char"/>
    <w:link w:val="Heading3"/>
    <w:rsid w:val="00260B59"/>
    <w:rPr>
      <w:rFonts w:ascii="Arial" w:hAnsi="Arial"/>
      <w:sz w:val="28"/>
      <w:lang w:eastAsia="ja-JP"/>
    </w:rPr>
  </w:style>
  <w:style w:type="character" w:customStyle="1" w:styleId="Heading4Char">
    <w:name w:val="Heading 4 Char"/>
    <w:link w:val="Heading4"/>
    <w:rsid w:val="00260B59"/>
    <w:rPr>
      <w:rFonts w:ascii="Arial" w:hAnsi="Arial"/>
      <w:sz w:val="24"/>
      <w:lang w:eastAsia="ja-JP"/>
    </w:rPr>
  </w:style>
  <w:style w:type="character" w:customStyle="1" w:styleId="Heading5Char">
    <w:name w:val="Heading 5 Char"/>
    <w:link w:val="Heading5"/>
    <w:rsid w:val="00260B59"/>
    <w:rPr>
      <w:rFonts w:ascii="Arial" w:hAnsi="Arial"/>
      <w:sz w:val="22"/>
      <w:lang w:eastAsia="ja-JP"/>
    </w:rPr>
  </w:style>
  <w:style w:type="paragraph" w:customStyle="1" w:styleId="H6">
    <w:name w:val="H6"/>
    <w:basedOn w:val="Heading5"/>
    <w:next w:val="Normal"/>
    <w:rsid w:val="00260B59"/>
    <w:pPr>
      <w:ind w:left="1985" w:hanging="1985"/>
      <w:outlineLvl w:val="9"/>
    </w:pPr>
    <w:rPr>
      <w:sz w:val="20"/>
    </w:rPr>
  </w:style>
  <w:style w:type="character" w:customStyle="1" w:styleId="Heading6Char">
    <w:name w:val="Heading 6 Char"/>
    <w:link w:val="Heading6"/>
    <w:rsid w:val="00260B59"/>
    <w:rPr>
      <w:rFonts w:ascii="Arial" w:hAnsi="Arial"/>
      <w:lang w:eastAsia="ja-JP"/>
    </w:rPr>
  </w:style>
  <w:style w:type="character" w:customStyle="1" w:styleId="Heading7Char">
    <w:name w:val="Heading 7 Char"/>
    <w:link w:val="Heading7"/>
    <w:rsid w:val="00260B59"/>
    <w:rPr>
      <w:rFonts w:ascii="Arial" w:hAnsi="Arial"/>
      <w:lang w:eastAsia="ja-JP"/>
    </w:rPr>
  </w:style>
  <w:style w:type="character" w:customStyle="1" w:styleId="Heading8Char">
    <w:name w:val="Heading 8 Char"/>
    <w:link w:val="Heading8"/>
    <w:rsid w:val="00260B59"/>
    <w:rPr>
      <w:rFonts w:ascii="Arial" w:hAnsi="Arial"/>
      <w:sz w:val="36"/>
      <w:lang w:eastAsia="ja-JP"/>
    </w:rPr>
  </w:style>
  <w:style w:type="character" w:customStyle="1" w:styleId="Heading9Char">
    <w:name w:val="Heading 9 Char"/>
    <w:link w:val="Heading9"/>
    <w:rsid w:val="00260B59"/>
    <w:rPr>
      <w:rFonts w:ascii="Arial" w:hAnsi="Arial"/>
      <w:sz w:val="36"/>
      <w:lang w:eastAsia="ja-JP"/>
    </w:rPr>
  </w:style>
  <w:style w:type="character" w:styleId="HTMLCode">
    <w:name w:val="HTML Code"/>
    <w:uiPriority w:val="99"/>
    <w:unhideWhenUsed/>
    <w:rsid w:val="00260B59"/>
    <w:rPr>
      <w:rFonts w:ascii="Courier New" w:eastAsia="Times New Roman" w:hAnsi="Courier New" w:cs="Courier New"/>
      <w:sz w:val="20"/>
      <w:szCs w:val="20"/>
    </w:rPr>
  </w:style>
  <w:style w:type="paragraph" w:styleId="IndexHeading">
    <w:name w:val="index heading"/>
    <w:basedOn w:val="Normal"/>
    <w:next w:val="Normal"/>
    <w:rsid w:val="00260B59"/>
    <w:pPr>
      <w:pBdr>
        <w:top w:val="single" w:sz="12" w:space="0" w:color="auto"/>
      </w:pBdr>
      <w:spacing w:before="360" w:after="240"/>
    </w:pPr>
    <w:rPr>
      <w:b/>
      <w:i/>
      <w:sz w:val="26"/>
      <w:lang w:eastAsia="en-GB"/>
    </w:rPr>
  </w:style>
  <w:style w:type="paragraph" w:customStyle="1" w:styleId="LD">
    <w:name w:val="LD"/>
    <w:rsid w:val="00260B5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60B59"/>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260B59"/>
    <w:rPr>
      <w:rFonts w:ascii="Calibri" w:eastAsia="Calibri" w:hAnsi="Calibri"/>
      <w:sz w:val="22"/>
      <w:szCs w:val="22"/>
      <w:lang w:val="x-none" w:eastAsia="en-US"/>
    </w:rPr>
  </w:style>
  <w:style w:type="paragraph" w:customStyle="1" w:styleId="NF">
    <w:name w:val="NF"/>
    <w:basedOn w:val="NO"/>
    <w:rsid w:val="00260B59"/>
    <w:pPr>
      <w:keepNext/>
      <w:spacing w:after="0"/>
    </w:pPr>
    <w:rPr>
      <w:rFonts w:ascii="Arial" w:hAnsi="Arial"/>
      <w:sz w:val="18"/>
    </w:rPr>
  </w:style>
  <w:style w:type="paragraph" w:customStyle="1" w:styleId="NW">
    <w:name w:val="NW"/>
    <w:basedOn w:val="NO"/>
    <w:rsid w:val="00260B59"/>
    <w:pPr>
      <w:spacing w:after="0"/>
    </w:pPr>
  </w:style>
  <w:style w:type="paragraph" w:customStyle="1" w:styleId="PL">
    <w:name w:val="PL"/>
    <w:link w:val="PLChar"/>
    <w:qFormat/>
    <w:rsid w:val="00260B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60B59"/>
    <w:rPr>
      <w:rFonts w:ascii="Courier New" w:eastAsia="Batang" w:hAnsi="Courier New"/>
      <w:noProof/>
      <w:sz w:val="16"/>
      <w:shd w:val="clear" w:color="auto" w:fill="E6E6E6"/>
      <w:lang w:eastAsia="sv-SE"/>
    </w:rPr>
  </w:style>
  <w:style w:type="paragraph" w:styleId="PlainText">
    <w:name w:val="Plain Text"/>
    <w:basedOn w:val="Normal"/>
    <w:link w:val="PlainTextChar"/>
    <w:rsid w:val="00260B59"/>
    <w:rPr>
      <w:rFonts w:ascii="Courier New" w:hAnsi="Courier New"/>
      <w:lang w:val="nb-NO"/>
    </w:rPr>
  </w:style>
  <w:style w:type="character" w:customStyle="1" w:styleId="PlainTextChar">
    <w:name w:val="Plain Text Char"/>
    <w:link w:val="PlainText"/>
    <w:rsid w:val="00260B59"/>
    <w:rPr>
      <w:rFonts w:ascii="Courier New" w:hAnsi="Courier New"/>
      <w:lang w:val="nb-NO" w:eastAsia="ja-JP"/>
    </w:rPr>
  </w:style>
  <w:style w:type="character" w:styleId="Strong">
    <w:name w:val="Strong"/>
    <w:uiPriority w:val="22"/>
    <w:qFormat/>
    <w:rsid w:val="00260B59"/>
    <w:rPr>
      <w:b/>
      <w:bCs/>
    </w:rPr>
  </w:style>
  <w:style w:type="table" w:styleId="TableGrid">
    <w:name w:val="Table Grid"/>
    <w:basedOn w:val="TableNormal"/>
    <w:uiPriority w:val="39"/>
    <w:rsid w:val="00260B5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60B59"/>
    <w:rPr>
      <w:rFonts w:ascii="Arial" w:hAnsi="Arial"/>
      <w:sz w:val="18"/>
      <w:lang w:val="x-none" w:eastAsia="x-none"/>
    </w:rPr>
  </w:style>
  <w:style w:type="character" w:customStyle="1" w:styleId="TAHCar">
    <w:name w:val="TAH Car"/>
    <w:link w:val="TAH"/>
    <w:locked/>
    <w:rsid w:val="00260B59"/>
    <w:rPr>
      <w:rFonts w:ascii="Arial" w:hAnsi="Arial"/>
      <w:b/>
      <w:sz w:val="18"/>
      <w:lang w:val="x-none" w:eastAsia="x-none"/>
    </w:rPr>
  </w:style>
  <w:style w:type="character" w:customStyle="1" w:styleId="THChar">
    <w:name w:val="TH Char"/>
    <w:link w:val="TH"/>
    <w:rsid w:val="00260B59"/>
    <w:rPr>
      <w:rFonts w:ascii="Arial" w:hAnsi="Arial"/>
      <w:b/>
      <w:lang w:val="x-none" w:eastAsia="x-none"/>
    </w:rPr>
  </w:style>
  <w:style w:type="paragraph" w:customStyle="1" w:styleId="TAJ">
    <w:name w:val="TAJ"/>
    <w:basedOn w:val="TH"/>
    <w:rsid w:val="00260B59"/>
  </w:style>
  <w:style w:type="paragraph" w:customStyle="1" w:styleId="TALCharChar">
    <w:name w:val="TAL Char Char"/>
    <w:basedOn w:val="Normal"/>
    <w:link w:val="TALCharCharChar"/>
    <w:rsid w:val="00260B5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60B59"/>
    <w:rPr>
      <w:rFonts w:ascii="Arial" w:eastAsia="Malgun Gothic" w:hAnsi="Arial"/>
      <w:sz w:val="18"/>
      <w:lang w:val="x-none" w:eastAsia="x-none"/>
    </w:rPr>
  </w:style>
  <w:style w:type="character" w:customStyle="1" w:styleId="TFChar">
    <w:name w:val="TF Char"/>
    <w:link w:val="TF"/>
    <w:rsid w:val="00260B59"/>
    <w:rPr>
      <w:rFonts w:ascii="Arial" w:hAnsi="Arial"/>
      <w:b/>
      <w:lang w:val="x-none" w:eastAsia="x-none"/>
    </w:rPr>
  </w:style>
  <w:style w:type="paragraph" w:styleId="ListContinue">
    <w:name w:val="List Continue"/>
    <w:basedOn w:val="Normal"/>
    <w:rsid w:val="00260B59"/>
    <w:pPr>
      <w:spacing w:after="120"/>
      <w:ind w:left="283"/>
      <w:contextualSpacing/>
    </w:pPr>
    <w:rPr>
      <w:rFonts w:ascii="Arial" w:hAnsi="Arial"/>
    </w:rPr>
  </w:style>
  <w:style w:type="paragraph" w:styleId="ListContinue2">
    <w:name w:val="List Continue 2"/>
    <w:basedOn w:val="Normal"/>
    <w:rsid w:val="00260B59"/>
    <w:pPr>
      <w:spacing w:after="120"/>
      <w:ind w:left="566"/>
      <w:contextualSpacing/>
    </w:pPr>
    <w:rPr>
      <w:rFonts w:ascii="Arial" w:hAnsi="Arial"/>
    </w:rPr>
  </w:style>
  <w:style w:type="paragraph" w:styleId="ListNumber3">
    <w:name w:val="List Number 3"/>
    <w:basedOn w:val="ListNumber2"/>
    <w:rsid w:val="00260B59"/>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rPr>
  </w:style>
  <w:style w:type="character" w:customStyle="1" w:styleId="ProposalChar">
    <w:name w:val="Proposal Char"/>
    <w:basedOn w:val="DefaultParagraphFont"/>
    <w:link w:val="Proposal"/>
    <w:qFormat/>
    <w:rsid w:val="00C42DBB"/>
    <w:rPr>
      <w:rFonts w:ascii="Arial" w:hAnsi="Arial"/>
      <w:b/>
      <w:bCs/>
      <w:lang w:eastAsia="zh-CN"/>
    </w:rPr>
  </w:style>
  <w:style w:type="paragraph" w:styleId="Subtitle">
    <w:name w:val="Subtitle"/>
    <w:basedOn w:val="Normal"/>
    <w:next w:val="Normal"/>
    <w:link w:val="SubtitleChar"/>
    <w:qFormat/>
    <w:rsid w:val="0044227A"/>
    <w:pPr>
      <w:numPr>
        <w:ilvl w:val="1"/>
      </w:numPr>
    </w:pPr>
    <w:rPr>
      <w:color w:val="5A5A5A" w:themeColor="text1" w:themeTint="A5"/>
      <w:spacing w:val="15"/>
    </w:rPr>
  </w:style>
  <w:style w:type="character" w:customStyle="1" w:styleId="SubtitleChar">
    <w:name w:val="Subtitle Char"/>
    <w:basedOn w:val="DefaultParagraphFont"/>
    <w:link w:val="Subtitle"/>
    <w:rsid w:val="0044227A"/>
    <w:rPr>
      <w:rFonts w:asciiTheme="minorHAnsi" w:eastAsiaTheme="minorEastAsia" w:hAnsiTheme="minorHAnsi" w:cstheme="minorBidi"/>
      <w:color w:val="5A5A5A" w:themeColor="text1" w:themeTint="A5"/>
      <w:spacing w:val="15"/>
      <w:sz w:val="22"/>
      <w:szCs w:val="22"/>
      <w:lang w:eastAsia="ja-JP"/>
    </w:rPr>
  </w:style>
  <w:style w:type="paragraph" w:styleId="Revision">
    <w:name w:val="Revision"/>
    <w:hidden/>
    <w:uiPriority w:val="99"/>
    <w:semiHidden/>
    <w:rsid w:val="00E67174"/>
    <w:rPr>
      <w:rFonts w:ascii="Times New Roman" w:hAnsi="Times New Roman"/>
      <w:lang w:eastAsia="ja-JP"/>
    </w:rPr>
  </w:style>
  <w:style w:type="character" w:styleId="UnresolvedMention">
    <w:name w:val="Unresolved Mention"/>
    <w:basedOn w:val="DefaultParagraphFont"/>
    <w:uiPriority w:val="99"/>
    <w:unhideWhenUsed/>
    <w:rsid w:val="00852A85"/>
    <w:rPr>
      <w:color w:val="605E5C"/>
      <w:shd w:val="clear" w:color="auto" w:fill="E1DFDD"/>
    </w:rPr>
  </w:style>
  <w:style w:type="character" w:styleId="Mention">
    <w:name w:val="Mention"/>
    <w:basedOn w:val="DefaultParagraphFont"/>
    <w:uiPriority w:val="99"/>
    <w:unhideWhenUsed/>
    <w:rsid w:val="00852A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131630229">
      <w:bodyDiv w:val="1"/>
      <w:marLeft w:val="0"/>
      <w:marRight w:val="0"/>
      <w:marTop w:val="0"/>
      <w:marBottom w:val="0"/>
      <w:divBdr>
        <w:top w:val="none" w:sz="0" w:space="0" w:color="auto"/>
        <w:left w:val="none" w:sz="0" w:space="0" w:color="auto"/>
        <w:bottom w:val="none" w:sz="0" w:space="0" w:color="auto"/>
        <w:right w:val="none" w:sz="0" w:space="0" w:color="auto"/>
      </w:divBdr>
    </w:div>
    <w:div w:id="1241133291">
      <w:bodyDiv w:val="1"/>
      <w:marLeft w:val="0"/>
      <w:marRight w:val="0"/>
      <w:marTop w:val="0"/>
      <w:marBottom w:val="0"/>
      <w:divBdr>
        <w:top w:val="none" w:sz="0" w:space="0" w:color="auto"/>
        <w:left w:val="none" w:sz="0" w:space="0" w:color="auto"/>
        <w:bottom w:val="none" w:sz="0" w:space="0" w:color="auto"/>
        <w:right w:val="none" w:sz="0" w:space="0" w:color="auto"/>
      </w:divBdr>
      <w:divsChild>
        <w:div w:id="65226079">
          <w:marLeft w:val="850"/>
          <w:marRight w:val="0"/>
          <w:marTop w:val="160"/>
          <w:marBottom w:val="0"/>
          <w:divBdr>
            <w:top w:val="none" w:sz="0" w:space="0" w:color="auto"/>
            <w:left w:val="none" w:sz="0" w:space="0" w:color="auto"/>
            <w:bottom w:val="none" w:sz="0" w:space="0" w:color="auto"/>
            <w:right w:val="none" w:sz="0" w:space="0" w:color="auto"/>
          </w:divBdr>
        </w:div>
        <w:div w:id="363872493">
          <w:marLeft w:val="576"/>
          <w:marRight w:val="0"/>
          <w:marTop w:val="160"/>
          <w:marBottom w:val="0"/>
          <w:divBdr>
            <w:top w:val="none" w:sz="0" w:space="0" w:color="auto"/>
            <w:left w:val="none" w:sz="0" w:space="0" w:color="auto"/>
            <w:bottom w:val="none" w:sz="0" w:space="0" w:color="auto"/>
            <w:right w:val="none" w:sz="0" w:space="0" w:color="auto"/>
          </w:divBdr>
        </w:div>
        <w:div w:id="1286086204">
          <w:marLeft w:val="850"/>
          <w:marRight w:val="0"/>
          <w:marTop w:val="160"/>
          <w:marBottom w:val="0"/>
          <w:divBdr>
            <w:top w:val="none" w:sz="0" w:space="0" w:color="auto"/>
            <w:left w:val="none" w:sz="0" w:space="0" w:color="auto"/>
            <w:bottom w:val="none" w:sz="0" w:space="0" w:color="auto"/>
            <w:right w:val="none" w:sz="0" w:space="0" w:color="auto"/>
          </w:divBdr>
        </w:div>
        <w:div w:id="1446190893">
          <w:marLeft w:val="576"/>
          <w:marRight w:val="0"/>
          <w:marTop w:val="160"/>
          <w:marBottom w:val="0"/>
          <w:divBdr>
            <w:top w:val="none" w:sz="0" w:space="0" w:color="auto"/>
            <w:left w:val="none" w:sz="0" w:space="0" w:color="auto"/>
            <w:bottom w:val="none" w:sz="0" w:space="0" w:color="auto"/>
            <w:right w:val="none" w:sz="0" w:space="0" w:color="auto"/>
          </w:divBdr>
        </w:div>
        <w:div w:id="1484466451">
          <w:marLeft w:val="288"/>
          <w:marRight w:val="0"/>
          <w:marTop w:val="160"/>
          <w:marBottom w:val="0"/>
          <w:divBdr>
            <w:top w:val="none" w:sz="0" w:space="0" w:color="auto"/>
            <w:left w:val="none" w:sz="0" w:space="0" w:color="auto"/>
            <w:bottom w:val="none" w:sz="0" w:space="0" w:color="auto"/>
            <w:right w:val="none" w:sz="0" w:space="0" w:color="auto"/>
          </w:divBdr>
        </w:div>
        <w:div w:id="1508835703">
          <w:marLeft w:val="1138"/>
          <w:marRight w:val="0"/>
          <w:marTop w:val="160"/>
          <w:marBottom w:val="0"/>
          <w:divBdr>
            <w:top w:val="none" w:sz="0" w:space="0" w:color="auto"/>
            <w:left w:val="none" w:sz="0" w:space="0" w:color="auto"/>
            <w:bottom w:val="none" w:sz="0" w:space="0" w:color="auto"/>
            <w:right w:val="none" w:sz="0" w:space="0" w:color="auto"/>
          </w:divBdr>
        </w:div>
        <w:div w:id="2010016491">
          <w:marLeft w:val="850"/>
          <w:marRight w:val="0"/>
          <w:marTop w:val="160"/>
          <w:marBottom w:val="0"/>
          <w:divBdr>
            <w:top w:val="none" w:sz="0" w:space="0" w:color="auto"/>
            <w:left w:val="none" w:sz="0" w:space="0" w:color="auto"/>
            <w:bottom w:val="none" w:sz="0" w:space="0" w:color="auto"/>
            <w:right w:val="none" w:sz="0" w:space="0" w:color="auto"/>
          </w:divBdr>
        </w:div>
        <w:div w:id="2108500500">
          <w:marLeft w:val="576"/>
          <w:marRight w:val="0"/>
          <w:marTop w:val="16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907107246">
      <w:bodyDiv w:val="1"/>
      <w:marLeft w:val="0"/>
      <w:marRight w:val="0"/>
      <w:marTop w:val="0"/>
      <w:marBottom w:val="0"/>
      <w:divBdr>
        <w:top w:val="none" w:sz="0" w:space="0" w:color="auto"/>
        <w:left w:val="none" w:sz="0" w:space="0" w:color="auto"/>
        <w:bottom w:val="none" w:sz="0" w:space="0" w:color="auto"/>
        <w:right w:val="none" w:sz="0" w:space="0" w:color="auto"/>
      </w:divBdr>
      <w:divsChild>
        <w:div w:id="621157200">
          <w:marLeft w:val="1166"/>
          <w:marRight w:val="0"/>
          <w:marTop w:val="96"/>
          <w:marBottom w:val="0"/>
          <w:divBdr>
            <w:top w:val="none" w:sz="0" w:space="0" w:color="auto"/>
            <w:left w:val="none" w:sz="0" w:space="0" w:color="auto"/>
            <w:bottom w:val="none" w:sz="0" w:space="0" w:color="auto"/>
            <w:right w:val="none" w:sz="0" w:space="0" w:color="auto"/>
          </w:divBdr>
        </w:div>
        <w:div w:id="1551041532">
          <w:marLeft w:val="1800"/>
          <w:marRight w:val="0"/>
          <w:marTop w:val="96"/>
          <w:marBottom w:val="0"/>
          <w:divBdr>
            <w:top w:val="none" w:sz="0" w:space="0" w:color="auto"/>
            <w:left w:val="none" w:sz="0" w:space="0" w:color="auto"/>
            <w:bottom w:val="none" w:sz="0" w:space="0" w:color="auto"/>
            <w:right w:val="none" w:sz="0" w:space="0" w:color="auto"/>
          </w:divBdr>
        </w:div>
        <w:div w:id="2061242485">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D0550-4A17-4BEC-B22D-56D7C813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2138</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2020-08-07T18:47:00Z</dcterms:created>
  <dcterms:modified xsi:type="dcterms:W3CDTF">2020-08-07T18:47:00Z</dcterms:modified>
  <cp:category/>
</cp:coreProperties>
</file>